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8DF7" w14:textId="77777777" w:rsidR="00A27D93" w:rsidRDefault="00A27D93"/>
    <w:tbl>
      <w:tblPr>
        <w:tblStyle w:val="a5"/>
        <w:tblW w:w="8404" w:type="dxa"/>
        <w:tblInd w:w="968" w:type="dxa"/>
        <w:tblLayout w:type="fixed"/>
        <w:tblLook w:val="0000" w:firstRow="0" w:lastRow="0" w:firstColumn="0" w:lastColumn="0" w:noHBand="0" w:noVBand="0"/>
      </w:tblPr>
      <w:tblGrid>
        <w:gridCol w:w="2513"/>
        <w:gridCol w:w="5891"/>
      </w:tblGrid>
      <w:tr w:rsidR="00A27D93" w14:paraId="7896889E" w14:textId="77777777">
        <w:trPr>
          <w:trHeight w:val="703"/>
        </w:trPr>
        <w:tc>
          <w:tcPr>
            <w:tcW w:w="2513" w:type="dxa"/>
          </w:tcPr>
          <w:p w14:paraId="408D0363" w14:textId="77777777" w:rsidR="00A27D93" w:rsidRDefault="00A27D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1" w:type="dxa"/>
          </w:tcPr>
          <w:p w14:paraId="7CC7D1D1" w14:textId="77777777" w:rsidR="00A27D93" w:rsidRDefault="004E222F">
            <w:pPr>
              <w:widowControl w:val="0"/>
              <w:spacing w:line="258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Кировский районный суд города Ярославля (укажите суд, в который подаете иск, и его адрес)</w:t>
            </w:r>
          </w:p>
          <w:p w14:paraId="18C92B80" w14:textId="77777777" w:rsidR="00A27D93" w:rsidRDefault="004E222F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150000, Ярославская обл., г. Ярославль, ул. Собинова, д. 39</w:t>
            </w:r>
          </w:p>
        </w:tc>
      </w:tr>
      <w:tr w:rsidR="00A27D93" w14:paraId="743DC9C8" w14:textId="77777777">
        <w:trPr>
          <w:trHeight w:val="3758"/>
        </w:trPr>
        <w:tc>
          <w:tcPr>
            <w:tcW w:w="2513" w:type="dxa"/>
          </w:tcPr>
          <w:p w14:paraId="4203FB4D" w14:textId="77777777" w:rsidR="00A27D93" w:rsidRDefault="004E222F">
            <w:pPr>
              <w:widowControl w:val="0"/>
              <w:spacing w:before="128" w:line="240" w:lineRule="auto"/>
              <w:ind w:right="10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2DCC9403" w14:textId="77777777" w:rsidR="00A27D93" w:rsidRDefault="004E222F">
            <w:pPr>
              <w:widowControl w:val="0"/>
              <w:spacing w:before="39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истец:</w:t>
            </w:r>
          </w:p>
        </w:tc>
        <w:tc>
          <w:tcPr>
            <w:tcW w:w="5891" w:type="dxa"/>
          </w:tcPr>
          <w:p w14:paraId="1C57052B" w14:textId="77777777" w:rsidR="00A27D93" w:rsidRDefault="004E222F">
            <w:pPr>
              <w:widowControl w:val="0"/>
              <w:tabs>
                <w:tab w:val="left" w:pos="1236"/>
              </w:tabs>
              <w:spacing w:before="118" w:line="278" w:lineRule="auto"/>
              <w:ind w:right="35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_________________________</w:t>
            </w:r>
          </w:p>
          <w:p w14:paraId="516E0070" w14:textId="77777777" w:rsidR="00A27D93" w:rsidRDefault="004E222F">
            <w:pPr>
              <w:widowControl w:val="0"/>
              <w:spacing w:before="38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гражданин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(какой страны?) 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04139CE9" w14:textId="77777777" w:rsidR="00A27D93" w:rsidRDefault="004E222F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</w:rPr>
              <w:t>: __________________,</w:t>
            </w:r>
          </w:p>
          <w:p w14:paraId="7F775069" w14:textId="77777777" w:rsidR="00A27D93" w:rsidRDefault="004E222F">
            <w:pPr>
              <w:widowControl w:val="0"/>
              <w:spacing w:before="42"/>
              <w:ind w:left="103" w:right="7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_________________</w:t>
            </w:r>
          </w:p>
          <w:p w14:paraId="1F54CE13" w14:textId="77777777" w:rsidR="00A27D93" w:rsidRDefault="004E222F">
            <w:pPr>
              <w:widowControl w:val="0"/>
              <w:ind w:left="103" w:right="617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содержится по адресу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Центр временного содержания иностранных граждан УМВД России по Ярославской области</w:t>
            </w:r>
          </w:p>
          <w:p w14:paraId="1372612F" w14:textId="77777777" w:rsidR="00A27D93" w:rsidRDefault="004E222F">
            <w:pPr>
              <w:widowControl w:val="0"/>
              <w:spacing w:line="280" w:lineRule="auto"/>
              <w:ind w:left="103" w:right="799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152302, Ярославская обл., Поселок Красный Бор, ул. Верхняя дача д. 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11, (вставьте данные ЦВСИГа, в котором содержитесь в данный момент)</w:t>
            </w:r>
          </w:p>
          <w:p w14:paraId="2606F6FB" w14:textId="77777777" w:rsidR="00A27D93" w:rsidRDefault="004E222F">
            <w:pPr>
              <w:widowControl w:val="0"/>
              <w:ind w:left="103" w:right="124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телефон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: __________(для связи с вами)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highlight w:val="yellow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>:________ (если имеется)</w:t>
            </w:r>
          </w:p>
        </w:tc>
      </w:tr>
      <w:tr w:rsidR="00A27D93" w14:paraId="38210CD1" w14:textId="77777777">
        <w:trPr>
          <w:trHeight w:val="1164"/>
        </w:trPr>
        <w:tc>
          <w:tcPr>
            <w:tcW w:w="2513" w:type="dxa"/>
          </w:tcPr>
          <w:p w14:paraId="0172EC41" w14:textId="77777777" w:rsidR="00A27D93" w:rsidRDefault="004E222F">
            <w:pPr>
              <w:widowControl w:val="0"/>
              <w:spacing w:before="126" w:line="240" w:lineRule="auto"/>
              <w:ind w:right="1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30DE30FD" w14:textId="77777777" w:rsidR="00A27D93" w:rsidRDefault="004E222F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ответчик 1:</w:t>
            </w:r>
          </w:p>
        </w:tc>
        <w:tc>
          <w:tcPr>
            <w:tcW w:w="5891" w:type="dxa"/>
          </w:tcPr>
          <w:p w14:paraId="570A164D" w14:textId="77777777" w:rsidR="00A27D93" w:rsidRDefault="004E222F">
            <w:pPr>
              <w:widowControl w:val="0"/>
              <w:spacing w:before="126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ФСИН России</w:t>
            </w:r>
          </w:p>
          <w:p w14:paraId="39067CC0" w14:textId="77777777" w:rsidR="00A27D93" w:rsidRDefault="004E222F">
            <w:pPr>
              <w:widowControl w:val="0"/>
              <w:spacing w:before="42" w:line="240" w:lineRule="auto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119049, г. Москва, ул. Житная, дом 14</w:t>
            </w:r>
          </w:p>
          <w:p w14:paraId="48EC9BC7" w14:textId="77777777" w:rsidR="00A27D93" w:rsidRDefault="004E222F">
            <w:pPr>
              <w:widowControl w:val="0"/>
              <w:spacing w:before="39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(495) 983 85 58</w:t>
            </w:r>
          </w:p>
        </w:tc>
      </w:tr>
      <w:tr w:rsidR="00A27D93" w14:paraId="768A049E" w14:textId="77777777">
        <w:trPr>
          <w:trHeight w:val="2100"/>
        </w:trPr>
        <w:tc>
          <w:tcPr>
            <w:tcW w:w="2513" w:type="dxa"/>
          </w:tcPr>
          <w:p w14:paraId="66F57A80" w14:textId="77777777" w:rsidR="00A27D93" w:rsidRDefault="004E222F">
            <w:pPr>
              <w:widowControl w:val="0"/>
              <w:spacing w:before="126" w:line="240" w:lineRule="auto"/>
              <w:ind w:right="1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Административный</w:t>
            </w:r>
          </w:p>
          <w:p w14:paraId="726972C3" w14:textId="77777777" w:rsidR="00A27D93" w:rsidRDefault="004E222F">
            <w:pPr>
              <w:widowControl w:val="0"/>
              <w:spacing w:before="44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ответчик 2:</w:t>
            </w:r>
          </w:p>
        </w:tc>
        <w:tc>
          <w:tcPr>
            <w:tcW w:w="5891" w:type="dxa"/>
          </w:tcPr>
          <w:p w14:paraId="5264A31E" w14:textId="77777777" w:rsidR="00A27D93" w:rsidRDefault="004E222F">
            <w:pPr>
              <w:widowControl w:val="0"/>
              <w:spacing w:before="126" w:line="240" w:lineRule="auto"/>
              <w:ind w:left="103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УМВД России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по Ярославской области</w:t>
            </w:r>
          </w:p>
          <w:p w14:paraId="79D28E89" w14:textId="77777777" w:rsidR="00A27D93" w:rsidRDefault="004E222F">
            <w:pPr>
              <w:widowControl w:val="0"/>
              <w:spacing w:before="43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150000, Ярославская обл., г. Ярославль, ул.</w:t>
            </w:r>
          </w:p>
          <w:p w14:paraId="1DB31967" w14:textId="77777777" w:rsidR="00A27D93" w:rsidRDefault="004E222F">
            <w:pPr>
              <w:widowControl w:val="0"/>
              <w:spacing w:before="37" w:line="240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Республиканская, д. 23</w:t>
            </w:r>
          </w:p>
          <w:p w14:paraId="7AE2532A" w14:textId="77777777" w:rsidR="00A27D93" w:rsidRDefault="004E222F">
            <w:pPr>
              <w:widowControl w:val="0"/>
              <w:spacing w:before="37" w:line="241" w:lineRule="auto"/>
              <w:ind w:left="103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</w:rPr>
              <w:t>(4852) 79 52 10 (вставьте данные УМВД, который вынес решение о вашей депортации)</w:t>
            </w:r>
          </w:p>
          <w:p w14:paraId="579D6ECA" w14:textId="77777777" w:rsidR="00A27D93" w:rsidRDefault="00A27D93">
            <w:pPr>
              <w:widowControl w:val="0"/>
              <w:spacing w:before="37" w:line="241" w:lineRule="auto"/>
              <w:ind w:left="103"/>
              <w:rPr>
                <w:rFonts w:ascii="Times New Roman" w:eastAsia="Times New Roman" w:hAnsi="Times New Roman" w:cs="Times New Roman"/>
              </w:rPr>
            </w:pPr>
          </w:p>
          <w:p w14:paraId="4DB01106" w14:textId="77777777" w:rsidR="00A27D93" w:rsidRDefault="00A27D93">
            <w:pPr>
              <w:widowControl w:val="0"/>
              <w:spacing w:before="37" w:line="241" w:lineRule="auto"/>
              <w:ind w:left="103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7E021C1" w14:textId="77777777" w:rsidR="00A27D93" w:rsidRDefault="00A27D93">
      <w:pPr>
        <w:pStyle w:val="1"/>
        <w:keepNext w:val="0"/>
        <w:keepLines w:val="0"/>
        <w:widowControl w:val="0"/>
        <w:tabs>
          <w:tab w:val="left" w:pos="294"/>
        </w:tabs>
        <w:spacing w:before="90" w:after="0" w:line="240" w:lineRule="auto"/>
        <w:ind w:right="35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BA26F" w14:textId="77777777" w:rsidR="00A27D93" w:rsidRDefault="004E222F">
      <w:pPr>
        <w:widowControl w:val="0"/>
        <w:spacing w:before="165" w:line="240" w:lineRule="auto"/>
        <w:ind w:left="1412" w:right="16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АДМИНИСТРАТИВНОЕ ИСКОВОЕ ЗАЯВЛЕНИЕ</w:t>
      </w:r>
    </w:p>
    <w:p w14:paraId="0E135471" w14:textId="77777777" w:rsidR="00A27D93" w:rsidRDefault="004E222F">
      <w:pPr>
        <w:pStyle w:val="1"/>
        <w:keepNext w:val="0"/>
        <w:keepLines w:val="0"/>
        <w:widowControl w:val="0"/>
        <w:spacing w:before="39" w:after="0" w:line="240" w:lineRule="auto"/>
        <w:ind w:left="1420" w:right="167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оспаривании решений органов государственной власти</w:t>
      </w:r>
    </w:p>
    <w:p w14:paraId="169B3DE8" w14:textId="77777777" w:rsidR="00A27D93" w:rsidRDefault="004E222F">
      <w:pPr>
        <w:widowControl w:val="0"/>
        <w:numPr>
          <w:ilvl w:val="0"/>
          <w:numId w:val="1"/>
        </w:numPr>
        <w:tabs>
          <w:tab w:val="left" w:pos="1095"/>
          <w:tab w:val="left" w:pos="1096"/>
        </w:tabs>
        <w:spacing w:before="164" w:line="240" w:lineRule="auto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ЗЛОЖЕНИЕ ФАКТИЧЕСКИХ ОБСТОЯТЕЛЬСТВ ДЕЛА</w:t>
      </w:r>
    </w:p>
    <w:p w14:paraId="5CA2B25D" w14:textId="77777777" w:rsidR="00A27D93" w:rsidRDefault="004E222F">
      <w:pPr>
        <w:widowControl w:val="0"/>
        <w:tabs>
          <w:tab w:val="left" w:pos="1090"/>
        </w:tabs>
        <w:spacing w:before="159" w:line="240" w:lineRule="auto"/>
        <w:ind w:left="666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Общие сведения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(здесь вы излагаете обстоятельства вашей жизни, когда переехали, пытались ли легализоваться, есть ли жена/муж, семья, дети, работа, жилье в РФ. Когда, кем и по какой статье были осуждены, были ли освобождены по УДО)</w:t>
      </w:r>
    </w:p>
    <w:p w14:paraId="68A185C1" w14:textId="77777777" w:rsidR="00A27D93" w:rsidRDefault="004E222F">
      <w:pPr>
        <w:widowControl w:val="0"/>
        <w:spacing w:before="164"/>
        <w:ind w:left="100" w:right="349" w:firstLine="56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sectPr w:rsidR="00A27D93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  истец  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ФИО,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родился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страны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____ года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совместно с семьей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проживает на территории Российской Федерации, в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городе __________. В _____ году получил разрешение на временное проживание на территории РФ сроком до _____ .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В ________ заключил б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рак с ФИО. Имеет _____ детей в возрасте ________  лет.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(Указать, если кто-то из них имеет российской граждансво). </w:t>
      </w:r>
    </w:p>
    <w:p w14:paraId="17953381" w14:textId="77777777" w:rsidR="00A27D93" w:rsidRDefault="004E222F">
      <w:pPr>
        <w:widowControl w:val="0"/>
        <w:spacing w:before="61"/>
        <w:ind w:right="348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С ____ года  осуществлял трудовую деятельность на территории Российской Федерации, работал ___________, уплачивал налоги.</w:t>
      </w:r>
    </w:p>
    <w:p w14:paraId="51E58F0A" w14:textId="77777777" w:rsidR="00A27D93" w:rsidRDefault="004E222F">
      <w:pPr>
        <w:widowControl w:val="0"/>
        <w:spacing w:before="119"/>
        <w:ind w:left="100" w:right="349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Дата ФИО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был осужд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ён приговором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 районного суда по ч___ст.___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УК Российской Федерации. </w:t>
      </w:r>
    </w:p>
    <w:p w14:paraId="6EAD4ECB" w14:textId="77777777" w:rsidR="00A27D93" w:rsidRDefault="004E222F">
      <w:pPr>
        <w:widowControl w:val="0"/>
        <w:spacing w:before="119"/>
        <w:ind w:left="100" w:right="349" w:firstLine="56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б) Принятие ФСИН России распоряжения о нежелательности пребывания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территории Российской Федерации</w:t>
      </w:r>
    </w:p>
    <w:p w14:paraId="09B4ABA0" w14:textId="77777777" w:rsidR="00A27D93" w:rsidRDefault="004E222F">
      <w:pPr>
        <w:widowControl w:val="0"/>
        <w:spacing w:before="115"/>
        <w:ind w:left="100" w:right="348" w:firstLine="56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Дата ФСИН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приняло распоряжение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№ 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нежелательности пребыван</w:t>
      </w:r>
      <w:r>
        <w:rPr>
          <w:rFonts w:ascii="Times New Roman" w:eastAsia="Times New Roman" w:hAnsi="Times New Roman" w:cs="Times New Roman"/>
          <w:sz w:val="24"/>
          <w:szCs w:val="24"/>
        </w:rPr>
        <w:t>ия на территории Российской Федерации административного истца, в соответствии с которым его пребывание признается нежелательным в течение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___ лет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(Приложение № 1)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Данное решение было принято на основе части 4 статьи 25.10 Федерального закона от 15 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1996 года № 114-ФЗ «О порядке выезда из Российской Федерации и въезде в Российскую Федерацию»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- </w:t>
      </w:r>
      <w:r>
        <w:rPr>
          <w:rFonts w:ascii="Times New Roman" w:eastAsia="Times New Roman" w:hAnsi="Times New Roman" w:cs="Times New Roman"/>
          <w:sz w:val="24"/>
          <w:szCs w:val="24"/>
        </w:rPr>
        <w:t>Закон № 114-ФЗ). Этим решением ФСИН России обязало административного истца выехать из Российской Федерации после отбытия им наказания. Обстоятельства,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асающиеся социальных и культурных связей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Российской Федерацией,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наличия у него членов семьи, и несовершеннолетних детей имеющих гражданство России и проживающих в России, при принятии данного решения не учитывались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(указать причины, касающиеся  родственных/социальных/рабочих связей на территории РФ)</w:t>
      </w:r>
    </w:p>
    <w:p w14:paraId="7328BF8F" w14:textId="77777777" w:rsidR="00A27D93" w:rsidRDefault="004E222F">
      <w:pPr>
        <w:widowControl w:val="0"/>
        <w:spacing w:before="120" w:line="278" w:lineRule="auto"/>
        <w:ind w:left="1091" w:right="357" w:hanging="42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в) Принятие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УМВД Ро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ссии по _________ области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решения о депортации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ФИО</w:t>
      </w:r>
    </w:p>
    <w:p w14:paraId="7D49D81E" w14:textId="77777777" w:rsidR="00A27D93" w:rsidRDefault="004E222F">
      <w:pPr>
        <w:widowControl w:val="0"/>
        <w:spacing w:before="115"/>
        <w:ind w:left="100" w:right="349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УВМ УМВД России ________ области принял решение о депортации административного истца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Приложение № 2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25.10 Закона № 114-ФЗ «О порядке выезда из Российской Федераци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въезде в Российскую Федерацию», пунктами 11, 12 статьи 31 Федерального закона от 25 июля 2002 года № 115-ФЗ «О правовом положении иностранных граждан в Российской Федерации»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Закон № 115-ФЗ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 суда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истец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 помещен в Центр временного содержания иностранных граждан УМВД России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 _____ области, расположенный по адресу: ______, где содержится в настоящий момент, до дата (пишете свои сведения, какой суд принял решение о помещении вас в ЦВСИГ и на какой срок)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4EAD1" w14:textId="77777777" w:rsidR="00A27D93" w:rsidRDefault="004E222F">
      <w:pPr>
        <w:widowControl w:val="0"/>
        <w:numPr>
          <w:ilvl w:val="0"/>
          <w:numId w:val="1"/>
        </w:numPr>
        <w:tabs>
          <w:tab w:val="left" w:pos="1235"/>
          <w:tab w:val="left" w:pos="1236"/>
        </w:tabs>
        <w:spacing w:before="122" w:line="240" w:lineRule="auto"/>
        <w:ind w:left="1236" w:hanging="570"/>
        <w:rPr>
          <w:sz w:val="19"/>
          <w:szCs w:val="19"/>
        </w:rPr>
        <w:sectPr w:rsidR="00A27D93">
          <w:pgSz w:w="11909" w:h="16834"/>
          <w:pgMar w:top="1380" w:right="1080" w:bottom="940" w:left="1340" w:header="0" w:footer="752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>ОЗИЦИЯ АДМИНИСТРАТИВНОГО ИСТЦА И ЕЁ ПРАВОВОЕ ОБОСНОВАНИЕ</w:t>
      </w:r>
    </w:p>
    <w:p w14:paraId="12E10768" w14:textId="77777777" w:rsidR="00A27D93" w:rsidRDefault="004E222F">
      <w:pPr>
        <w:widowControl w:val="0"/>
        <w:spacing w:before="61" w:line="273" w:lineRule="auto"/>
        <w:ind w:left="1236" w:right="351" w:hanging="57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а) Распоряжение ФСИН России № _____ о нежелательности пребывания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ФИО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территории Российской Федерации</w:t>
      </w:r>
    </w:p>
    <w:p w14:paraId="5DE5CC17" w14:textId="77777777" w:rsidR="00A27D93" w:rsidRDefault="004E222F">
      <w:pPr>
        <w:widowControl w:val="0"/>
        <w:spacing w:before="126"/>
        <w:ind w:left="100" w:right="349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ФСИН России № ____ о нежелательности пребывания на территории Российской Федерации административного истца в течение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____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 обязанности выехать из Российской Федерации после отбытия наказания, является незаконным, противоречит части 4 с</w:t>
      </w:r>
      <w:r>
        <w:rPr>
          <w:rFonts w:ascii="Times New Roman" w:eastAsia="Times New Roman" w:hAnsi="Times New Roman" w:cs="Times New Roman"/>
          <w:sz w:val="24"/>
          <w:szCs w:val="24"/>
        </w:rPr>
        <w:t>татьи 25.10 Закона № 114-ФЗ, нарушает права административного истца на уважение семейной жизни, гарантированные статьями 23 и 38 Конституции России, статьёй 17 Международного пакта о гражданских и политических правах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далее - Пакт</w:t>
      </w:r>
      <w:r>
        <w:rPr>
          <w:rFonts w:ascii="Times New Roman" w:eastAsia="Times New Roman" w:hAnsi="Times New Roman" w:cs="Times New Roman"/>
          <w:sz w:val="24"/>
          <w:szCs w:val="24"/>
        </w:rPr>
        <w:t>), а также нарушает его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аво на судебную защиту, гарантированное статьей 46 Конституции РФ и статьей 2 Пакта.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Более того, Распоряжение ставит под угрозу жизнь и здоровье административного истца, уроженца Украины. (оставляете эти слова, если вас хотят депортировать в Украину или ес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ли в вашей родной стране вас преследуют по политическим/иным причинам или может грозить опасность)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D367BE" w14:textId="77777777" w:rsidR="00A27D93" w:rsidRDefault="004E222F">
      <w:pPr>
        <w:widowControl w:val="0"/>
        <w:spacing w:before="122"/>
        <w:ind w:left="100" w:right="351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Часть 4 статьи 25.10 Закона № 114-ФЗ устанавливает, что в отношении иностранного гражданина в случае, если пребывание (проживание) иностранного гражданина, </w:t>
      </w:r>
      <w:r>
        <w:rPr>
          <w:rFonts w:ascii="Times New Roman" w:eastAsia="Times New Roman" w:hAnsi="Times New Roman" w:cs="Times New Roman"/>
          <w:sz w:val="24"/>
          <w:szCs w:val="24"/>
        </w:rPr>
        <w:t>законно находящегося в Российской Федерации, создает реальную угрозу обороноспособности или безопасности государства, либо общественному порядку, либо здоровью населения, в целях защиты основ конституционного строя, нравственности, прав и законных интересо</w:t>
      </w:r>
      <w:r>
        <w:rPr>
          <w:rFonts w:ascii="Times New Roman" w:eastAsia="Times New Roman" w:hAnsi="Times New Roman" w:cs="Times New Roman"/>
          <w:sz w:val="24"/>
          <w:szCs w:val="24"/>
        </w:rPr>
        <w:t>в других лиц может быть принято решение о нежелательности пребывания (проживания) данного иностранного гражданина в Российской Федерации</w:t>
      </w:r>
    </w:p>
    <w:p w14:paraId="703FD89C" w14:textId="77777777" w:rsidR="00A27D93" w:rsidRDefault="004E222F">
      <w:pPr>
        <w:widowControl w:val="0"/>
        <w:spacing w:before="119"/>
        <w:ind w:left="100" w:right="348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Указанное положение не может приниматься без учёта правовых позиций Конституционного Суда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Конституционный Суд), который отмечает, что суды при рассмотрении конкретных дел не должны ограничиваться установлением только формальных требований применения закона, а обязаны исследовать и оценивать реальные обстоятельства, чтобы признать соответствующ</w:t>
      </w:r>
      <w:r>
        <w:rPr>
          <w:rFonts w:ascii="Times New Roman" w:eastAsia="Times New Roman" w:hAnsi="Times New Roman" w:cs="Times New Roman"/>
          <w:sz w:val="24"/>
          <w:szCs w:val="24"/>
        </w:rPr>
        <w:t>ее решение в отношении иностранного гражданина либо лица без гражданства необходимыми и соразмерными (определение от 4 июня 2013 года № 902- О).</w:t>
      </w:r>
    </w:p>
    <w:p w14:paraId="5C65CAC9" w14:textId="77777777" w:rsidR="00A27D93" w:rsidRDefault="004E222F">
      <w:pPr>
        <w:widowControl w:val="0"/>
        <w:spacing w:before="122"/>
        <w:ind w:left="100" w:right="350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Так, Конституционный Суд неоднократно указывал, что выдворение иностранного гражданина без учёта его семейного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 приводит к нарушению права на уважение его частной жизни, права проживать совместно с семьёй и воспитывать ребенка, а также к нарушению прав и законных интересов членов его семьи. В подобном случае Российская Федерация вправе решать, создает ли в</w:t>
      </w:r>
      <w:r>
        <w:rPr>
          <w:rFonts w:ascii="Times New Roman" w:eastAsia="Times New Roman" w:hAnsi="Times New Roman" w:cs="Times New Roman"/>
          <w:sz w:val="24"/>
          <w:szCs w:val="24"/>
        </w:rPr>
        <w:t>ыявленное нарушение в сложившейся обстановке насущную социальную необходимость в обязательном выдворении за её пределы иностранцев, совершивших правонарушения, и допустимо ли его применение к лицам с семейными обязанностями (постановления от 14 февраля 201</w:t>
      </w:r>
      <w:r>
        <w:rPr>
          <w:rFonts w:ascii="Times New Roman" w:eastAsia="Times New Roman" w:hAnsi="Times New Roman" w:cs="Times New Roman"/>
          <w:sz w:val="24"/>
          <w:szCs w:val="24"/>
        </w:rPr>
        <w:t>3 года № 4-П и от 25 февраля 2014 года № 4-П, определения от 5 марта 2014 года № 628- О от 31 марта 2022 года № 534-О).</w:t>
      </w:r>
    </w:p>
    <w:p w14:paraId="4821736F" w14:textId="77777777" w:rsidR="00A27D93" w:rsidRDefault="004E222F">
      <w:pPr>
        <w:widowControl w:val="0"/>
        <w:spacing w:before="122" w:line="273" w:lineRule="auto"/>
        <w:ind w:left="100" w:right="347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Конституционный Суд России в Определении от 23 июля 2020 года № 1690-О указал, что правоприменительные органы при применении части 4 ста</w:t>
      </w:r>
      <w:r>
        <w:rPr>
          <w:rFonts w:ascii="Times New Roman" w:eastAsia="Times New Roman" w:hAnsi="Times New Roman" w:cs="Times New Roman"/>
          <w:sz w:val="24"/>
          <w:szCs w:val="24"/>
        </w:rPr>
        <w:t>тьи 25.10 Закона</w:t>
      </w:r>
    </w:p>
    <w:p w14:paraId="4656512D" w14:textId="77777777" w:rsidR="00A27D93" w:rsidRDefault="004E222F">
      <w:pPr>
        <w:widowControl w:val="0"/>
        <w:spacing w:before="6"/>
        <w:ind w:left="100"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114-ФЗ на основе установленных фактических обстоятельств должны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обеспечивать баланс частных и публичных интересов и учитывать право лица на уважение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семейной жизни</w:t>
      </w:r>
      <w:r>
        <w:rPr>
          <w:rFonts w:ascii="Times New Roman" w:eastAsia="Times New Roman" w:hAnsi="Times New Roman" w:cs="Times New Roman"/>
          <w:sz w:val="24"/>
          <w:szCs w:val="24"/>
        </w:rPr>
        <w:t>. Также Конституционный Суд Российской Федерации в Постановлении от 27 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2008 г. № 8-П указал, что меры, устанавливаемые в уголовном законе в целях защиты конституционно значимых ценностей, должны определяться исходя из требования адекватности порождаемых ими последствий (в том числе для лица, в отношении которого они применяю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тся) тому вреду, который причинен в результате преступного деяния, с тем чтобы обеспечивались соразмерность мер уголовного наказания совершенному преступлению, а также баланс основных прав индивида и общего интереса, состоящего в защите личности, общества 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государства от преступных посягательств.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связи с наличием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у ФИО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прочных и длительных социальных, культурных и экономических связей на территории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 ФСИН России о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______летнем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запрете на въезд на территорию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ерации повлечёт полный разрыв связей его с семьей на длительный срок. Совершение административным истцом преступления, не должно являться основанием для лишения его связей с семьёй, лишения жилища и высылкой на территорию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государства, где в настоящий момен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т ведутся военные действия (если это актуально для страны, куда вас хотят депортировать).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74FBBE" w14:textId="77777777" w:rsidR="00A27D93" w:rsidRDefault="004E222F">
      <w:pPr>
        <w:widowControl w:val="0"/>
        <w:spacing w:before="6"/>
        <w:ind w:left="100"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по делам о правомерности высылки/депортации, которые также предполагают вынужденный выезд из страны пребывания, необходимо учитывать: 1) тяжесть и характ</w:t>
      </w:r>
      <w:r>
        <w:rPr>
          <w:rFonts w:ascii="Times New Roman" w:eastAsia="Times New Roman" w:hAnsi="Times New Roman" w:cs="Times New Roman"/>
          <w:sz w:val="24"/>
          <w:szCs w:val="24"/>
        </w:rPr>
        <w:t>ер совершенного преступления; 2) продолжительность пребывания человека в стране, которую он вынужден покинуть; 3) семейное положение лица (продолжительность брака и т.д.); 4) наличие детей, их возраст и вопросы обеспечения их благополучия; 5) серьёзность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рудностей в стране, в которую лицо будет выслано/депортировано; 6) прочность социальных и культурных связей со страной, которую лицо вынуждено покинуть.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AEAA468" w14:textId="77777777" w:rsidR="00A27D93" w:rsidRDefault="004E222F">
      <w:pPr>
        <w:widowControl w:val="0"/>
        <w:spacing w:before="6"/>
        <w:ind w:left="100" w:right="35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данном случае ФСИН России при принятии распоряжении о нежелательности пребывания на территории Рос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сийской Федерации даже не предприняла попытку обеспечить баланс публичных и частных интересов и учесть особенности ситуации административного истца.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уже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более ____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непрерывно проживает на территории России,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в 20______ году ему было выдано разрешени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е на временное проживание на территории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С … года состоит в браке с ФИО, имеет ____ детей, один из которых несовершеннолетний, а второй малолетний, брат административного истца также проживает на территории Российской Федерации и имеет российское гражда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нство (пишете сюда свои обстоятельства).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Совершение им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ненасильственного преступления (зависит от того, по какой статьей УК вас осудили)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стало единственной причиной, </w:t>
      </w:r>
      <w:r>
        <w:rPr>
          <w:rFonts w:ascii="Times New Roman" w:eastAsia="Times New Roman" w:hAnsi="Times New Roman" w:cs="Times New Roman"/>
          <w:sz w:val="24"/>
          <w:szCs w:val="24"/>
        </w:rPr>
        <w:t>по которой ФСИН России принял решения о нежелательности пребывания административного истца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Российской Федерации в течение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 том, что ФИО в течение отбывания наказания характеризовался положительно и его поведение явно свидетельствует о его исправлении (если это так).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______летний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запрет на въезд приведет к полной утрате административным истцом связи с его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семьей и несовершеннолетними детьми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кроме того, он будет оставлен без средств к существованию и связей в стране,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где он не проживал с ______ года.</w:t>
      </w:r>
    </w:p>
    <w:p w14:paraId="56B1F156" w14:textId="77777777" w:rsidR="00A27D93" w:rsidRDefault="004E222F">
      <w:pPr>
        <w:widowControl w:val="0"/>
        <w:spacing w:before="123"/>
        <w:ind w:left="100" w:right="353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red"/>
        </w:rPr>
        <w:t>(Оставьте три абзаца, которые ниже, если вас хотят депортировать в Украину, удалите - если в другую страну)</w:t>
      </w:r>
    </w:p>
    <w:p w14:paraId="03845BFE" w14:textId="77777777" w:rsidR="00A27D93" w:rsidRDefault="004E222F">
      <w:pPr>
        <w:widowControl w:val="0"/>
        <w:spacing w:before="123"/>
        <w:ind w:left="100" w:right="353" w:firstLine="56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Помимо этого, с 24 февраля 2022 года на территории Республики Украины проходит «специальная военная операция» российских вооруженных сил. По данным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Верховного Комиссара ООН по правам человека, в Украине регистрируется большое число случаев гибели и ранений по причине ударов оружия взрывного действия с большим радиусом поражения, включая обстрелы с применением тяжелой артиллерии и реактивных систем за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лпового огня, а также ракетные удары и авиаудары.</w:t>
      </w:r>
    </w:p>
    <w:p w14:paraId="07C9DA65" w14:textId="77777777" w:rsidR="00A27D93" w:rsidRDefault="004E222F">
      <w:pPr>
        <w:widowControl w:val="0"/>
        <w:spacing w:before="121"/>
        <w:ind w:left="100" w:right="354" w:firstLine="56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 силу статьи 3 Конвенции против пыток и других жестоких, бесчеловечных или унижающих достоинство видов обращения и наказания от 10 декабря 1984 г. ни одно государство-участник не должно высылать, возвращат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ь или выдавать какое-либо лицо другому государству, если существуют серьезные основания полагать, что ему может угрожать там применение пыток. Ввиду того, что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ФИО______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является уроженцем Республики Украины, распоряжение ФСИН России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№ ______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 нежелательно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сти пребывания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ФИО_________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 территории Российской Федерации влечет его дальнейшую депортацию на территорию Республики Украины, что является явной угрозой его жизни и здоровью. Помимо этого, в связи с текущей ситуацией транспортное сообщение России с Укр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аиной приостановлено на неопределенный срок.</w:t>
      </w:r>
    </w:p>
    <w:p w14:paraId="65CC143B" w14:textId="77777777" w:rsidR="00A27D93" w:rsidRDefault="004E222F">
      <w:pPr>
        <w:widowControl w:val="0"/>
        <w:spacing w:before="61" w:line="240" w:lineRule="auto"/>
        <w:ind w:left="6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Конституционный Суд Российской Федерации в Постановлении от 27 мая 2008 г.</w:t>
      </w:r>
    </w:p>
    <w:p w14:paraId="6130F678" w14:textId="77777777" w:rsidR="00A27D93" w:rsidRDefault="004E222F">
      <w:pPr>
        <w:widowControl w:val="0"/>
        <w:spacing w:before="39"/>
        <w:ind w:left="100" w:right="3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8-П указал, что меры, устанавливаемые в уголовном законе в целях защиты конституционно значимых ценностей, должны определяться исходя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 требования адекватности порождаемых ими последствий (в том числе для лица, в отношении которого они применяются) тому вреду, который причинен в результате преступного деяния, с тем чтобы обеспечивались соразмерность мер уголовного наказания совершенному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преступлению, а также баланс основных прав индивида и общего интереса, состоящего в защите личности, общества и государства от преступных посягательств. Ввиду сложившейся ситуации на территории Республики Украина, распоряжение ФСИН России 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_____летнем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прете на въезд на территорию Российской Федерации ставит под угрозу жизнь и здоровье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ФИО 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Совершение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ФИО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преступления,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от части отбывания которого он был условно-досрочно освобожден (оставьте это, если вы были освобождены по УДО, если нет - удалите)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не должно являться основанием для лишения его жилища и высылкой на территорию государства, где в настоящий момент ведутся 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енные действия.</w:t>
      </w:r>
    </w:p>
    <w:p w14:paraId="2E6C4E09" w14:textId="77777777" w:rsidR="00A27D93" w:rsidRDefault="004E222F">
      <w:pPr>
        <w:widowControl w:val="0"/>
        <w:spacing w:before="6"/>
        <w:ind w:left="100"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распоряжение о нежелательности пребывания, принятое ФСИН России в отношении административного истца и возложение на него обязательства выехать из России является незаконным, нарушает его право на уважение семейной и частной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жизни,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угрожает его жизни и здоровью (оставьте, если вас хотят депортировать в Украину или если в вашей родной стране вас преследуют по политическим или иным причинам)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FA6D17" w14:textId="77777777" w:rsidR="00A27D93" w:rsidRDefault="00A27D93">
      <w:pPr>
        <w:widowControl w:val="0"/>
        <w:spacing w:before="6"/>
        <w:ind w:left="100" w:right="3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7B937" w14:textId="77777777" w:rsidR="00A27D93" w:rsidRDefault="004E222F">
      <w:pPr>
        <w:widowControl w:val="0"/>
        <w:spacing w:before="116" w:line="278" w:lineRule="auto"/>
        <w:ind w:left="1236" w:right="362" w:hanging="57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б) Решение УМВД России по Ярославской области решения о депортации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ФИО</w:t>
      </w:r>
    </w:p>
    <w:p w14:paraId="71C92CBF" w14:textId="77777777" w:rsidR="00A27D93" w:rsidRDefault="004E222F">
      <w:pPr>
        <w:widowControl w:val="0"/>
        <w:spacing w:before="116" w:line="278" w:lineRule="auto"/>
        <w:ind w:left="100" w:right="356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 депор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тации административного истца, принятое УМВД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 _________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Дата,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также является незаконным, противоречит пункту 11 статьи 31 Закона №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115-ФЗ, нарушает его право на уважение семейной жизни, гарантированное статьёй 23 Конституции России, статьёй 17 Ме</w:t>
      </w:r>
      <w:r>
        <w:rPr>
          <w:rFonts w:ascii="Times New Roman" w:eastAsia="Times New Roman" w:hAnsi="Times New Roman" w:cs="Times New Roman"/>
          <w:sz w:val="24"/>
          <w:szCs w:val="24"/>
        </w:rPr>
        <w:t>ждународного пакта о гражданских и политических правах.</w:t>
      </w:r>
    </w:p>
    <w:p w14:paraId="4DC69D50" w14:textId="77777777" w:rsidR="00A27D93" w:rsidRDefault="004E222F">
      <w:pPr>
        <w:widowControl w:val="0"/>
        <w:spacing w:before="116" w:line="278" w:lineRule="auto"/>
        <w:ind w:left="100" w:right="356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Совершение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преступления стало единственным поводом для принятия УМВД России по _________ области решения о его депортации. Факторы, связанные с наличием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малолетних детей и родственных связей (укаж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ите свои обстоятельства)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истца исключительно в Российской Федерации, длительное –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более ____ лет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проживание в России на законных основаниях,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ведение на территории Украины “специальной военной операции”, в связи с которой у административ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ного истца есть основания опасаться за свою жизнь и здоровье (оставьте, если вас депортируют в Украину)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все это не было учтено УМВД России по _________области.</w:t>
      </w:r>
    </w:p>
    <w:p w14:paraId="578DDEB4" w14:textId="77777777" w:rsidR="00A27D93" w:rsidRDefault="004E222F">
      <w:pPr>
        <w:widowControl w:val="0"/>
        <w:spacing w:before="116" w:line="288" w:lineRule="auto"/>
        <w:ind w:left="100" w:right="356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>пункте 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Российской Федерации от 27 июня 2013 года N 21 "О применении судами общей юрисдикции Конвенции о защите прав человека и основных свобод от 4 ноября 1950 года и протоколов к не</w:t>
      </w:r>
      <w:r>
        <w:rPr>
          <w:rFonts w:ascii="Times New Roman" w:eastAsia="Times New Roman" w:hAnsi="Times New Roman" w:cs="Times New Roman"/>
          <w:sz w:val="24"/>
          <w:szCs w:val="24"/>
        </w:rPr>
        <w:t>й" определено, что судам при рассмотрении дел всегда следует обосновывать необходимость ограничения прав и свобод человека исходя из установленных фактических обстоятельств: ограничение прав и свобод человека допускается лишь в том случае, если имеются отн</w:t>
      </w:r>
      <w:r>
        <w:rPr>
          <w:rFonts w:ascii="Times New Roman" w:eastAsia="Times New Roman" w:hAnsi="Times New Roman" w:cs="Times New Roman"/>
          <w:sz w:val="24"/>
          <w:szCs w:val="24"/>
        </w:rPr>
        <w:t>осимые и достаточные основания для такого ограничения, а также, если соблюдается баланс между законными интересами лица, права и свободы которого ограничиваются, и законными интересами иных лиц, государства, общества.</w:t>
      </w:r>
    </w:p>
    <w:p w14:paraId="78A574A8" w14:textId="77777777" w:rsidR="00A27D93" w:rsidRDefault="004E222F">
      <w:pPr>
        <w:widowControl w:val="0"/>
        <w:spacing w:before="116" w:line="288" w:lineRule="auto"/>
        <w:ind w:left="100" w:right="356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Суды, рассматривая дела о нарушении иностранными гражданами режима пребывания (проживания) в Российской Федерации, должны иметь возможность учитывать при назначении административного наказания обстоятельства, позволяющие надлежащим образом оценить соразмер</w:t>
      </w:r>
      <w:r>
        <w:rPr>
          <w:rFonts w:ascii="Times New Roman" w:eastAsia="Times New Roman" w:hAnsi="Times New Roman" w:cs="Times New Roman"/>
          <w:sz w:val="24"/>
          <w:szCs w:val="24"/>
        </w:rPr>
        <w:t>ность его последствий целям введения данной меры административной ответственности, в том числе длительность проживания иностранного гражданина в Российской Федерации, его семейное положение, отношение к уплате российских налогов, наличие дохода и обеспечен</w:t>
      </w:r>
      <w:r>
        <w:rPr>
          <w:rFonts w:ascii="Times New Roman" w:eastAsia="Times New Roman" w:hAnsi="Times New Roman" w:cs="Times New Roman"/>
          <w:sz w:val="24"/>
          <w:szCs w:val="24"/>
        </w:rPr>
        <w:t>ность жильем на территории Российской Федерации, род деятельности и профессию, законопослушное поведение, обращение о приеме в российское гражданство (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Конституционного Суда Российской Федерации от 17 февраля 2016 года N 5-П).</w:t>
      </w:r>
    </w:p>
    <w:p w14:paraId="7E7945FE" w14:textId="77777777" w:rsidR="00A27D93" w:rsidRDefault="004E222F">
      <w:pPr>
        <w:widowControl w:val="0"/>
        <w:spacing w:before="118"/>
        <w:ind w:left="100" w:right="350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Комитет по ликвидации расовой дискриминации в пункте 28 Общей рекомендации XXX о дискриминации неграждан (принята на 65-й сессии Комитета в 2005 году) отмечает, что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государства-участники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Международной конвенции о ликвидации всех форм расовой дискриминации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обязаны избегать высылки неграждан, особенно тех, кто проживает в стране длительное время, которая может привести к несоразмерному вмешательству в их право на семейн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ую жизнь.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Аналогичным образом, Комитет по правам ребёнка в пункте 66 Замечания общего порядка № 14 (2013) о праве ребёнка на уделение первоочередного внимания наилучшему обеспечению его интересов указывает, что, когда отношения между ребёнком и его родител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ями прерываются по причине миграции (родителей без ребёнка или ребёнка без родителей), при оценке наилучших интересов ребёнка в связи с принятием решения о воссоединении семьи необходимо учитывать соображения сохранения семейной ячейки (принято на 62-й сес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сии Комитета в 2013 году) (Оставьте это, если на территории России также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проживает ваша семья, дети).</w:t>
      </w:r>
    </w:p>
    <w:p w14:paraId="0D7F0FF2" w14:textId="77777777" w:rsidR="00A27D93" w:rsidRDefault="004E222F">
      <w:pPr>
        <w:widowControl w:val="0"/>
        <w:spacing w:before="1"/>
        <w:ind w:left="100" w:right="352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Соответственно, решение о депортации ФИО, принятое УМВД России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 _______области дата______</w:t>
      </w:r>
      <w:r>
        <w:rPr>
          <w:rFonts w:ascii="Times New Roman" w:eastAsia="Times New Roman" w:hAnsi="Times New Roman" w:cs="Times New Roman"/>
          <w:sz w:val="24"/>
          <w:szCs w:val="24"/>
        </w:rPr>
        <w:t>, также является незаконным, противоречит пункту 11 статьи 31 З</w:t>
      </w:r>
      <w:r>
        <w:rPr>
          <w:rFonts w:ascii="Times New Roman" w:eastAsia="Times New Roman" w:hAnsi="Times New Roman" w:cs="Times New Roman"/>
          <w:sz w:val="24"/>
          <w:szCs w:val="24"/>
        </w:rPr>
        <w:t>акона № 115-ФЗ, нарушает его право на уважение семейной и частной жизни,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 также ставит под угрозу его жизнь и здоровье (если на территории страны идут военные действия или вам угрожает опасность)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937554" w14:textId="77777777" w:rsidR="00A27D93" w:rsidRDefault="004E222F">
      <w:pPr>
        <w:widowControl w:val="0"/>
        <w:spacing w:before="120" w:line="240" w:lineRule="auto"/>
        <w:ind w:left="1416" w:right="16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5A08FD1E" w14:textId="77777777" w:rsidR="00A27D93" w:rsidRDefault="004E222F">
      <w:pPr>
        <w:widowControl w:val="0"/>
        <w:spacing w:before="165"/>
        <w:ind w:left="100" w:right="353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Административный истец обжалует одновременно распоряже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ФСИН России № _____ о нежелательности пребывания на территории Российской Федерации ФИО____ и решение УМВД России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по __________ области </w:t>
      </w:r>
      <w:r>
        <w:rPr>
          <w:rFonts w:ascii="Times New Roman" w:eastAsia="Times New Roman" w:hAnsi="Times New Roman" w:cs="Times New Roman"/>
          <w:sz w:val="24"/>
          <w:szCs w:val="24"/>
        </w:rPr>
        <w:t>о депортации, учитывая, что предметом спора являются однородные обязанности административных ответчиков, связанные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учётом индивидуальных обстоятельств семейной и личной ситуации административного истца, а также неразрывная взаимосвязь принятых ими решений о запрете пребывания ФИО в России и о его депортации. Судебной практикой подтверждается, что указанные решения дол</w:t>
      </w:r>
      <w:r>
        <w:rPr>
          <w:rFonts w:ascii="Times New Roman" w:eastAsia="Times New Roman" w:hAnsi="Times New Roman" w:cs="Times New Roman"/>
          <w:sz w:val="24"/>
          <w:szCs w:val="24"/>
        </w:rPr>
        <w:t>жны быть обжалованы в рамках одного административного дела (Кассационное определение Первого кассационного суда общей юрисдикции от 17 марта 2020 года № 88а-7249/2020; Кассационное определение Второго кассационного суда общей юрисдикции от 11 марта 2020 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№ 88А-3499/2020 по делу № 2а-740/2019 и др.). </w:t>
      </w:r>
    </w:p>
    <w:p w14:paraId="25E34D6E" w14:textId="77777777" w:rsidR="00A27D93" w:rsidRDefault="004E222F">
      <w:pPr>
        <w:widowControl w:val="0"/>
        <w:spacing w:before="61"/>
        <w:ind w:left="100" w:right="351" w:firstLine="6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Также, учитывая взаимосвязь вынесенных решений, прошу восстановить срок давности обжалования Распоряжения ФСИН о нежелательности пребывания на территории РФ. Согласно части 11 статьи 31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“О правовом положении иностранных граждан в Российской Федерации”, ФСИН России в течение 3 дней после принятия распоряжения о нежелательности пребывания лица на территории РФ направляет его в соответствующий территориальный орган МВД. В соответствии с п. п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. 4, 6 Приказа МВД России № 239 от 24.04.2020, в течение 15 дней после получения решения ФСИН соответствующий территориальный орган МВД подготавливает проект решения о депортации, и в течение 2 дней выносится решение о депортации путем подписания данного п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роекта начальником УВМ МВД России.</w:t>
      </w:r>
    </w:p>
    <w:p w14:paraId="1C1E2D29" w14:textId="77777777" w:rsidR="00A27D93" w:rsidRDefault="004E222F">
      <w:pPr>
        <w:widowControl w:val="0"/>
        <w:spacing w:before="61"/>
        <w:ind w:left="100" w:right="351" w:firstLine="6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Распоряжение ФСИН о нежелательности пребывания на территории РФ в отношении ФИО____ было принято дата____, а решение о депортации вынесено УВМ УМВД России по ______ области дата____ , то есть через _____месяцев/дней. Таки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м образом, нарушение УВМ УМВД России по ______ области срока принятия решения о депортации привело к неопределенности статуса административного истца на протяжении более чем _____ месяцев/дней и не позволило ему своевременно обжаловать взаимосвязанные реше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ния ФСИН России о нежелательности пребывания и УВМ УМВД России по ________ области о депортации.(Эти два абзацы выше оставляете в случае, если с момента вынесения распоряжения ФСИН до дня подачи жалобы прошло более 3 месяцев).</w:t>
      </w:r>
    </w:p>
    <w:p w14:paraId="4CB73A36" w14:textId="77777777" w:rsidR="00A27D93" w:rsidRDefault="004E222F">
      <w:pPr>
        <w:widowControl w:val="0"/>
        <w:spacing w:before="119"/>
        <w:ind w:left="100" w:right="348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части 1 статьи 26 КА</w:t>
      </w:r>
      <w:r>
        <w:rPr>
          <w:rFonts w:ascii="Times New Roman" w:eastAsia="Times New Roman" w:hAnsi="Times New Roman" w:cs="Times New Roman"/>
          <w:sz w:val="24"/>
          <w:szCs w:val="24"/>
        </w:rPr>
        <w:t>С Российской Федерации административное исковое заявление к нескольким административным ответчикам, проживающим или находящимся в разных местах, подается в суд по месту жительства или адресу одного из них по выбору административного истца. Настоящее админи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стративное исковое заявление административный истец подаёт по месту нахождения одного из ответчиков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УМВД России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по Ярославской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Адрес местонахождения УМВД России по Ярославской области (150000, Ярославская обл., г. Ярославль, ул. Республиканская,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д. 23) относится к территориальной подсудности Кировского районного суда города Ярославля. (пишете адрес УМВД, который вынес решение о вашей депортации, и суд, который должен рассматривать данный спор).</w:t>
      </w:r>
    </w:p>
    <w:p w14:paraId="2C410BED" w14:textId="77777777" w:rsidR="00A27D93" w:rsidRDefault="004E222F">
      <w:pPr>
        <w:widowControl w:val="0"/>
        <w:spacing w:before="119"/>
        <w:ind w:left="100" w:right="348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В связи с нахождением в ЦВСИГе и отсутствием физичес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кой и финансовой возможности в данный момент ходатайствую об отсрочке оплаты госпошлины  (ч. 2 ст. 104 КАС и ч.1 ст. 64 НК РФ).(оставляйте, если вы/ваши близкие не можете оплатить госпошлину в размере 300 рублей).</w:t>
      </w:r>
    </w:p>
    <w:p w14:paraId="56734290" w14:textId="77777777" w:rsidR="00A27D93" w:rsidRDefault="004E222F">
      <w:pPr>
        <w:widowControl w:val="0"/>
        <w:spacing w:before="119"/>
        <w:ind w:left="100" w:right="348" w:firstLine="56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Также прошу принять меры предварительной з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ащиты административного истца в соответствии со ст. 85 КАС РФ, а именно приостановить действие оспариваемого решения УМВД России по _________ области о депортации, обязать УМВД не инициировать процедуру депортации до рассмотрения данного искового заявления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судом и разрешения дела. В случае моей депортации до рассмотрения и разрешения судом данного искового заявления, защита моих прав, свобод и законных интересов будет значительно затруднена (пп. 2 ч. 1 ст. 85 КАС РФ). Я буду лишен возможности участвовать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судебном заседании по собственному делу, что означает ограничение права на судебную защиту, нарушает норму ст. 46 Конституции Российской Федерации. Более того, моя депортация до принятия судом решения о законности вынесенных против меня актов государственн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ой власти является нецелесообразной. В случае признания распоряжения ФСИН и решения МВД незаконными, депортация будет непродуктивным управлением средствами налогоплательщиков.</w:t>
      </w:r>
    </w:p>
    <w:p w14:paraId="1ECD6262" w14:textId="77777777" w:rsidR="00A27D93" w:rsidRDefault="004E222F">
      <w:pPr>
        <w:widowControl w:val="0"/>
        <w:spacing w:before="119"/>
        <w:ind w:left="100" w:right="348" w:firstLine="565"/>
        <w:jc w:val="both"/>
        <w:rPr>
          <w:rFonts w:ascii="Times New Roman" w:eastAsia="Times New Roman" w:hAnsi="Times New Roman" w:cs="Times New Roman"/>
          <w:b/>
          <w:sz w:val="19"/>
          <w:szCs w:val="19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РОСЬБА АДМИНИСТРАТИВНОГО ИСТЦА К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</w:t>
      </w:r>
      <w:r>
        <w:rPr>
          <w:rFonts w:ascii="Times New Roman" w:eastAsia="Times New Roman" w:hAnsi="Times New Roman" w:cs="Times New Roman"/>
          <w:b/>
          <w:sz w:val="19"/>
          <w:szCs w:val="19"/>
          <w:highlight w:val="yellow"/>
        </w:rPr>
        <w:t xml:space="preserve">ИРОВСКОМУ РАЙОННОМУ СУДУ ГОРОДА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Я</w:t>
      </w:r>
      <w:r>
        <w:rPr>
          <w:rFonts w:ascii="Times New Roman" w:eastAsia="Times New Roman" w:hAnsi="Times New Roman" w:cs="Times New Roman"/>
          <w:b/>
          <w:sz w:val="19"/>
          <w:szCs w:val="19"/>
          <w:highlight w:val="yellow"/>
        </w:rPr>
        <w:t>РОСЛАВЛЯ</w:t>
      </w:r>
    </w:p>
    <w:p w14:paraId="48441BCC" w14:textId="77777777" w:rsidR="00A27D93" w:rsidRDefault="004E222F">
      <w:pPr>
        <w:widowControl w:val="0"/>
        <w:tabs>
          <w:tab w:val="left" w:pos="1065"/>
          <w:tab w:val="left" w:pos="2031"/>
          <w:tab w:val="left" w:pos="4232"/>
          <w:tab w:val="left" w:pos="6076"/>
          <w:tab w:val="left" w:pos="7238"/>
          <w:tab w:val="left" w:pos="8283"/>
        </w:tabs>
        <w:spacing w:before="126" w:line="273" w:lineRule="auto"/>
        <w:ind w:left="100" w:right="358" w:firstLine="5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учётом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вышеизложенного,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руководствуясь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статьями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218-220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Кодекса административного судопроизводства Российской Федерации,</w:t>
      </w:r>
    </w:p>
    <w:p w14:paraId="77EB44E9" w14:textId="77777777" w:rsidR="00A27D93" w:rsidRDefault="004E222F">
      <w:pPr>
        <w:widowControl w:val="0"/>
        <w:spacing w:before="126" w:line="240" w:lineRule="auto"/>
        <w:ind w:left="45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прошу:</w:t>
      </w:r>
    </w:p>
    <w:p w14:paraId="17BF9CC0" w14:textId="77777777" w:rsidR="00A27D93" w:rsidRDefault="004E222F">
      <w:pPr>
        <w:widowControl w:val="0"/>
        <w:numPr>
          <w:ilvl w:val="0"/>
          <w:numId w:val="2"/>
        </w:numPr>
        <w:tabs>
          <w:tab w:val="left" w:pos="1236"/>
        </w:tabs>
        <w:spacing w:before="159"/>
        <w:ind w:right="35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Признать     незаконным    распоряжение    ФСИН     России     №  _____ от дата______ о нежелательности пребывания на территории Российской Федерации ФИО______;</w:t>
      </w:r>
    </w:p>
    <w:p w14:paraId="2CED4034" w14:textId="77777777" w:rsidR="00A27D93" w:rsidRDefault="004E222F">
      <w:pPr>
        <w:widowControl w:val="0"/>
        <w:numPr>
          <w:ilvl w:val="0"/>
          <w:numId w:val="2"/>
        </w:numPr>
        <w:tabs>
          <w:tab w:val="left" w:pos="1236"/>
        </w:tabs>
        <w:spacing w:before="118" w:line="278" w:lineRule="auto"/>
        <w:ind w:right="35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Признать незаконным решение УМВД России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по_______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дата______ о депортации ФИО_______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C4C530" w14:textId="77777777" w:rsidR="00A27D93" w:rsidRDefault="004E222F">
      <w:pPr>
        <w:widowControl w:val="0"/>
        <w:numPr>
          <w:ilvl w:val="0"/>
          <w:numId w:val="2"/>
        </w:numPr>
        <w:tabs>
          <w:tab w:val="left" w:pos="1236"/>
        </w:tabs>
        <w:ind w:right="350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Отсрочить уплату государственной пошлины (если у вас/ваших близких нет возможности её оплатить;</w:t>
      </w:r>
    </w:p>
    <w:p w14:paraId="2BCD820E" w14:textId="77777777" w:rsidR="00A27D93" w:rsidRDefault="004E222F">
      <w:pPr>
        <w:widowControl w:val="0"/>
        <w:numPr>
          <w:ilvl w:val="0"/>
          <w:numId w:val="2"/>
        </w:numPr>
        <w:tabs>
          <w:tab w:val="left" w:pos="1236"/>
        </w:tabs>
        <w:spacing w:before="118" w:line="278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Применить меры предварительной защиты административного истца в форме запрета на депортацию до рассмотрения искового заявления и разрешения дела судом;</w:t>
      </w:r>
    </w:p>
    <w:p w14:paraId="06030EBC" w14:textId="77777777" w:rsidR="00A27D93" w:rsidRDefault="004E222F">
      <w:pPr>
        <w:widowControl w:val="0"/>
        <w:numPr>
          <w:ilvl w:val="0"/>
          <w:numId w:val="2"/>
        </w:numPr>
        <w:tabs>
          <w:tab w:val="left" w:pos="1236"/>
        </w:tabs>
        <w:spacing w:before="118" w:line="278" w:lineRule="auto"/>
        <w:ind w:right="35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Рассмо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треть настоящий административный иск с моим личным участием. </w:t>
      </w:r>
    </w:p>
    <w:p w14:paraId="3E58E5E3" w14:textId="77777777" w:rsidR="00A27D93" w:rsidRDefault="00A27D93">
      <w:pPr>
        <w:widowControl w:val="0"/>
        <w:tabs>
          <w:tab w:val="left" w:pos="1236"/>
        </w:tabs>
        <w:spacing w:before="118" w:line="278" w:lineRule="auto"/>
        <w:ind w:left="1236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781A04" w14:textId="77777777" w:rsidR="00A27D93" w:rsidRDefault="004E222F">
      <w:pPr>
        <w:widowControl w:val="0"/>
        <w:spacing w:before="115" w:line="240" w:lineRule="auto"/>
        <w:ind w:left="6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14:paraId="618B0283" w14:textId="77777777" w:rsidR="00A27D93" w:rsidRDefault="004E222F">
      <w:pPr>
        <w:widowControl w:val="0"/>
        <w:numPr>
          <w:ilvl w:val="0"/>
          <w:numId w:val="3"/>
        </w:numPr>
        <w:tabs>
          <w:tab w:val="left" w:pos="1236"/>
        </w:tabs>
        <w:spacing w:before="159"/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Квитанция об оплате государственной пошлины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(если вы смогли оплатить)</w:t>
      </w:r>
    </w:p>
    <w:p w14:paraId="2CEC4D8F" w14:textId="77777777" w:rsidR="00A27D93" w:rsidRDefault="004E222F">
      <w:pPr>
        <w:widowControl w:val="0"/>
        <w:numPr>
          <w:ilvl w:val="0"/>
          <w:numId w:val="3"/>
        </w:numPr>
        <w:tabs>
          <w:tab w:val="left" w:pos="1236"/>
        </w:tabs>
        <w:ind w:right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Распоряжение    ФСИН     России     №    дата_____ ;</w:t>
      </w:r>
    </w:p>
    <w:p w14:paraId="006824FE" w14:textId="77777777" w:rsidR="00A27D93" w:rsidRDefault="004E222F">
      <w:pPr>
        <w:widowControl w:val="0"/>
        <w:numPr>
          <w:ilvl w:val="0"/>
          <w:numId w:val="3"/>
        </w:numPr>
        <w:tabs>
          <w:tab w:val="left" w:pos="1236"/>
        </w:tabs>
        <w:spacing w:before="118" w:line="278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УМВД России по _______ области от дата_____;</w:t>
      </w:r>
    </w:p>
    <w:p w14:paraId="365FE709" w14:textId="77777777" w:rsidR="00A27D93" w:rsidRDefault="004E222F">
      <w:pPr>
        <w:widowControl w:val="0"/>
        <w:numPr>
          <w:ilvl w:val="0"/>
          <w:numId w:val="3"/>
        </w:numPr>
        <w:tabs>
          <w:tab w:val="left" w:pos="1236"/>
        </w:tabs>
        <w:spacing w:before="118" w:line="278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настоящего заявления с приложениями для Ответчика 1;</w:t>
      </w:r>
    </w:p>
    <w:p w14:paraId="182F180B" w14:textId="77777777" w:rsidR="00A27D93" w:rsidRDefault="004E222F">
      <w:pPr>
        <w:widowControl w:val="0"/>
        <w:numPr>
          <w:ilvl w:val="0"/>
          <w:numId w:val="3"/>
        </w:numPr>
        <w:tabs>
          <w:tab w:val="left" w:pos="1236"/>
        </w:tabs>
        <w:spacing w:before="118" w:line="278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Копия настоящего заявления с приложениями для Ответчика 2.</w:t>
      </w:r>
    </w:p>
    <w:p w14:paraId="61BA22B4" w14:textId="77777777" w:rsidR="00A27D93" w:rsidRDefault="004E222F">
      <w:pPr>
        <w:widowControl w:val="0"/>
        <w:numPr>
          <w:ilvl w:val="0"/>
          <w:numId w:val="3"/>
        </w:numPr>
        <w:tabs>
          <w:tab w:val="left" w:pos="1236"/>
        </w:tabs>
        <w:spacing w:before="118" w:line="278" w:lineRule="auto"/>
        <w:ind w:right="35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Иные приложения, упоминаемые в тексте (это могут быть копии документов жены, детей, р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одителей; свидетельство о браке; характеристика с места работы; из колонии; справка 2НДФЛ об уплате налогов итд)</w:t>
      </w:r>
    </w:p>
    <w:p w14:paraId="3CD242E2" w14:textId="77777777" w:rsidR="00A27D93" w:rsidRDefault="00A27D93">
      <w:pPr>
        <w:widowControl w:val="0"/>
        <w:tabs>
          <w:tab w:val="left" w:pos="1235"/>
          <w:tab w:val="left" w:pos="1236"/>
        </w:tabs>
        <w:spacing w:before="1" w:line="240" w:lineRule="auto"/>
        <w:ind w:right="367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95CBCBA" w14:textId="77777777" w:rsidR="00A27D93" w:rsidRDefault="00A27D93">
      <w:pPr>
        <w:widowControl w:val="0"/>
        <w:tabs>
          <w:tab w:val="left" w:pos="1235"/>
          <w:tab w:val="left" w:pos="1236"/>
        </w:tabs>
        <w:spacing w:before="1" w:line="240" w:lineRule="auto"/>
        <w:ind w:right="367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25C1299A" w14:textId="77777777" w:rsidR="00A27D93" w:rsidRDefault="00A27D93">
      <w:pPr>
        <w:widowControl w:val="0"/>
        <w:tabs>
          <w:tab w:val="left" w:pos="1235"/>
          <w:tab w:val="left" w:pos="1236"/>
        </w:tabs>
        <w:spacing w:before="1" w:line="240" w:lineRule="auto"/>
        <w:ind w:right="367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7E65C059" w14:textId="77777777" w:rsidR="00A27D93" w:rsidRDefault="004E222F">
      <w:pPr>
        <w:widowControl w:val="0"/>
        <w:tabs>
          <w:tab w:val="left" w:pos="1235"/>
          <w:tab w:val="left" w:pos="1236"/>
        </w:tabs>
        <w:spacing w:before="1" w:line="240" w:lineRule="auto"/>
        <w:ind w:left="850" w:right="367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Дата 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911A82" w14:textId="77777777" w:rsidR="00A27D93" w:rsidRDefault="00A27D93">
      <w:pPr>
        <w:widowControl w:val="0"/>
        <w:tabs>
          <w:tab w:val="left" w:pos="1235"/>
          <w:tab w:val="left" w:pos="1236"/>
        </w:tabs>
        <w:spacing w:before="1" w:line="240" w:lineRule="auto"/>
        <w:ind w:right="367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79B2B095" w14:textId="77777777" w:rsidR="00A27D93" w:rsidRDefault="004E222F">
      <w:pPr>
        <w:widowControl w:val="0"/>
        <w:tabs>
          <w:tab w:val="left" w:pos="7363"/>
        </w:tabs>
        <w:spacing w:before="1" w:line="240" w:lineRule="auto"/>
        <w:ind w:left="811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истец: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ФИО/подпись ________________</w:t>
      </w:r>
    </w:p>
    <w:p w14:paraId="572D4FA5" w14:textId="77777777" w:rsidR="00A27D93" w:rsidRDefault="00A27D93">
      <w:pPr>
        <w:widowControl w:val="0"/>
        <w:spacing w:before="6"/>
        <w:ind w:right="35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554F2D" w14:textId="77777777" w:rsidR="00A27D93" w:rsidRDefault="00A27D93"/>
    <w:sectPr w:rsidR="00A27D93">
      <w:pgSz w:w="11909" w:h="16834"/>
      <w:pgMar w:top="1380" w:right="1080" w:bottom="940" w:left="1340" w:header="0" w:footer="7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0D0"/>
    <w:multiLevelType w:val="multilevel"/>
    <w:tmpl w:val="512A3FB2"/>
    <w:lvl w:ilvl="0">
      <w:start w:val="1"/>
      <w:numFmt w:val="decimal"/>
      <w:lvlText w:val="%1."/>
      <w:lvlJc w:val="left"/>
      <w:pPr>
        <w:ind w:left="1096" w:hanging="43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938" w:hanging="430"/>
      </w:pPr>
    </w:lvl>
    <w:lvl w:ilvl="2">
      <w:numFmt w:val="bullet"/>
      <w:lvlText w:val="•"/>
      <w:lvlJc w:val="left"/>
      <w:pPr>
        <w:ind w:left="2777" w:hanging="430"/>
      </w:pPr>
    </w:lvl>
    <w:lvl w:ilvl="3">
      <w:numFmt w:val="bullet"/>
      <w:lvlText w:val="•"/>
      <w:lvlJc w:val="left"/>
      <w:pPr>
        <w:ind w:left="3615" w:hanging="430"/>
      </w:pPr>
    </w:lvl>
    <w:lvl w:ilvl="4">
      <w:numFmt w:val="bullet"/>
      <w:lvlText w:val="•"/>
      <w:lvlJc w:val="left"/>
      <w:pPr>
        <w:ind w:left="4454" w:hanging="430"/>
      </w:pPr>
    </w:lvl>
    <w:lvl w:ilvl="5">
      <w:numFmt w:val="bullet"/>
      <w:lvlText w:val="•"/>
      <w:lvlJc w:val="left"/>
      <w:pPr>
        <w:ind w:left="5292" w:hanging="430"/>
      </w:pPr>
    </w:lvl>
    <w:lvl w:ilvl="6">
      <w:numFmt w:val="bullet"/>
      <w:lvlText w:val="•"/>
      <w:lvlJc w:val="left"/>
      <w:pPr>
        <w:ind w:left="6131" w:hanging="430"/>
      </w:pPr>
    </w:lvl>
    <w:lvl w:ilvl="7">
      <w:numFmt w:val="bullet"/>
      <w:lvlText w:val="•"/>
      <w:lvlJc w:val="left"/>
      <w:pPr>
        <w:ind w:left="6969" w:hanging="430"/>
      </w:pPr>
    </w:lvl>
    <w:lvl w:ilvl="8">
      <w:numFmt w:val="bullet"/>
      <w:lvlText w:val="•"/>
      <w:lvlJc w:val="left"/>
      <w:pPr>
        <w:ind w:left="7808" w:hanging="430"/>
      </w:pPr>
    </w:lvl>
  </w:abstractNum>
  <w:abstractNum w:abstractNumId="1" w15:restartNumberingAfterBreak="0">
    <w:nsid w:val="643216FA"/>
    <w:multiLevelType w:val="multilevel"/>
    <w:tmpl w:val="5EC88A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52A0BDE"/>
    <w:multiLevelType w:val="multilevel"/>
    <w:tmpl w:val="DEC26360"/>
    <w:lvl w:ilvl="0">
      <w:start w:val="1"/>
      <w:numFmt w:val="decimal"/>
      <w:lvlText w:val="%1."/>
      <w:lvlJc w:val="left"/>
      <w:pPr>
        <w:ind w:left="1236" w:hanging="57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064" w:hanging="570"/>
      </w:pPr>
    </w:lvl>
    <w:lvl w:ilvl="2">
      <w:numFmt w:val="bullet"/>
      <w:lvlText w:val="•"/>
      <w:lvlJc w:val="left"/>
      <w:pPr>
        <w:ind w:left="2889" w:hanging="570"/>
      </w:pPr>
    </w:lvl>
    <w:lvl w:ilvl="3">
      <w:numFmt w:val="bullet"/>
      <w:lvlText w:val="•"/>
      <w:lvlJc w:val="left"/>
      <w:pPr>
        <w:ind w:left="3713" w:hanging="570"/>
      </w:pPr>
    </w:lvl>
    <w:lvl w:ilvl="4">
      <w:numFmt w:val="bullet"/>
      <w:lvlText w:val="•"/>
      <w:lvlJc w:val="left"/>
      <w:pPr>
        <w:ind w:left="4538" w:hanging="570"/>
      </w:pPr>
    </w:lvl>
    <w:lvl w:ilvl="5">
      <w:numFmt w:val="bullet"/>
      <w:lvlText w:val="•"/>
      <w:lvlJc w:val="left"/>
      <w:pPr>
        <w:ind w:left="5362" w:hanging="570"/>
      </w:pPr>
    </w:lvl>
    <w:lvl w:ilvl="6">
      <w:numFmt w:val="bullet"/>
      <w:lvlText w:val="•"/>
      <w:lvlJc w:val="left"/>
      <w:pPr>
        <w:ind w:left="6187" w:hanging="570"/>
      </w:pPr>
    </w:lvl>
    <w:lvl w:ilvl="7">
      <w:numFmt w:val="bullet"/>
      <w:lvlText w:val="•"/>
      <w:lvlJc w:val="left"/>
      <w:pPr>
        <w:ind w:left="7011" w:hanging="570"/>
      </w:pPr>
    </w:lvl>
    <w:lvl w:ilvl="8">
      <w:numFmt w:val="bullet"/>
      <w:lvlText w:val="•"/>
      <w:lvlJc w:val="left"/>
      <w:pPr>
        <w:ind w:left="7836" w:hanging="57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93"/>
    <w:rsid w:val="004E222F"/>
    <w:rsid w:val="00A2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111BAA"/>
  <w15:docId w15:val="{8F7B60F6-00A1-FB40-AA6B-54B9019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consultant.ru/cloud/cgi/online.cgi?req=doc&amp;rnd=PLccaA&amp;base=LAW&amp;n=194209" TargetMode="External"/><Relationship Id="rId5" Type="http://schemas.openxmlformats.org/officeDocument/2006/relationships/hyperlink" Target="https://cloud.consultant.ru/cloud/cgi/online.cgi?req=doc&amp;rnd=PLccaA&amp;base=LAW&amp;n=148391&amp;dst=100018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3378</Words>
  <Characters>19259</Characters>
  <Application>Microsoft Office Word</Application>
  <DocSecurity>0</DocSecurity>
  <Lines>160</Lines>
  <Paragraphs>45</Paragraphs>
  <ScaleCrop>false</ScaleCrop>
  <Company/>
  <LinksUpToDate>false</LinksUpToDate>
  <CharactersWithSpaces>22592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365 Pro Plus</cp:lastModifiedBy>
  <cp:revision>2</cp:revision>
  <dcterms:created xsi:type="dcterms:W3CDTF">2023-03-05T15:50:00Z</dcterms:created>
  <dcterms:modified xsi:type="dcterms:W3CDTF">2023-03-05T15:50:00Z</dcterms:modified>
</cp:coreProperties>
</file>