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993" w:rsidRPr="00451724" w:rsidRDefault="007C3993" w:rsidP="007C3993">
      <w:pPr>
        <w:pStyle w:val="a3"/>
        <w:rPr>
          <w:i/>
          <w:iCs/>
          <w:sz w:val="28"/>
          <w:szCs w:val="28"/>
        </w:rPr>
      </w:pPr>
      <w:r w:rsidRPr="00451724">
        <w:rPr>
          <w:i/>
          <w:iCs/>
          <w:sz w:val="28"/>
          <w:szCs w:val="28"/>
        </w:rPr>
        <w:t>Шаблоны апелляционной и кассационной жалоб. Просим понимать, что эти шаблоны – примеры оформления, а не</w:t>
      </w:r>
      <w:r>
        <w:rPr>
          <w:i/>
          <w:iCs/>
          <w:sz w:val="28"/>
          <w:szCs w:val="28"/>
        </w:rPr>
        <w:t xml:space="preserve"> точного </w:t>
      </w:r>
      <w:r w:rsidRPr="00451724">
        <w:rPr>
          <w:i/>
          <w:iCs/>
          <w:sz w:val="28"/>
          <w:szCs w:val="28"/>
        </w:rPr>
        <w:t xml:space="preserve">содержания жалоб. Без детального изучения приговора и дела практически невозможно создать качественную жалобу. </w:t>
      </w: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ind w:left="3261" w:firstLine="0"/>
        <w:rPr>
          <w:sz w:val="28"/>
          <w:szCs w:val="28"/>
        </w:rPr>
      </w:pPr>
      <w:r w:rsidRPr="00D36AD1">
        <w:rPr>
          <w:sz w:val="28"/>
          <w:szCs w:val="28"/>
        </w:rPr>
        <w:t xml:space="preserve">В судебную коллегию по уголовным делам Московского городского </w:t>
      </w:r>
      <w:r>
        <w:rPr>
          <w:sz w:val="28"/>
          <w:szCs w:val="28"/>
        </w:rPr>
        <w:t>с</w:t>
      </w:r>
      <w:r w:rsidRPr="00D36AD1">
        <w:rPr>
          <w:sz w:val="28"/>
          <w:szCs w:val="28"/>
        </w:rPr>
        <w:t>уда через Тимирязевский районный суд г. Москвы от осужденного Иванова Виктора Петровича 1980 г.р., содержащегося в ФКУ СИЗО-1 г. Москвы по адресу ул. Матросская Тишина, 18, Москва.</w:t>
      </w:r>
    </w:p>
    <w:p w:rsidR="007C3993" w:rsidRPr="00D36AD1" w:rsidRDefault="007C3993" w:rsidP="007C3993">
      <w:pPr>
        <w:pStyle w:val="a3"/>
        <w:rPr>
          <w:sz w:val="28"/>
          <w:szCs w:val="28"/>
        </w:rPr>
      </w:pPr>
    </w:p>
    <w:p w:rsidR="007C3993" w:rsidRPr="00451724" w:rsidRDefault="007C3993" w:rsidP="007C3993">
      <w:pPr>
        <w:pStyle w:val="a3"/>
        <w:jc w:val="center"/>
        <w:rPr>
          <w:b/>
          <w:bCs/>
          <w:sz w:val="28"/>
          <w:szCs w:val="28"/>
        </w:rPr>
      </w:pPr>
      <w:r w:rsidRPr="00451724">
        <w:rPr>
          <w:b/>
          <w:bCs/>
          <w:sz w:val="28"/>
          <w:szCs w:val="28"/>
        </w:rPr>
        <w:t>Апелляционная жалоба на приговор</w:t>
      </w:r>
      <w:r w:rsidRPr="00451724">
        <w:rPr>
          <w:b/>
          <w:bCs/>
          <w:sz w:val="28"/>
          <w:szCs w:val="28"/>
        </w:rPr>
        <w:br/>
        <w:t xml:space="preserve"> Тимирязевского районного суда г. Москвы от 21 мая 2020г.</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Приговором Тимирязевского районного суда г. Москвы от 21 мая 2020г я, Иванов Виктор Петрович, 1980 г.р.</w:t>
      </w:r>
      <w:r>
        <w:rPr>
          <w:sz w:val="28"/>
          <w:szCs w:val="28"/>
        </w:rPr>
        <w:t>,</w:t>
      </w:r>
      <w:r w:rsidRPr="00D36AD1">
        <w:rPr>
          <w:sz w:val="28"/>
          <w:szCs w:val="28"/>
        </w:rPr>
        <w:t xml:space="preserve"> признан виновным в совершении преступления, предусмотренного п. «г». ч.4. ст.228.1, и мне было назначено наказание в виде лишения свободы сроком на 10 лет с отбыванием в исправительной колонии строго режима.</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 xml:space="preserve">С указанным решением суда я не согласен, считаю его несправедливым, незаконным, необоснованным и подлежащим изменению, поскольку при его вынесении суд допустил существенное нарушение уголовно-процессуального закона, неправильно применил уголовный закон, выводы суда не соответствуют фактическим обстоятельствам уголовного дела, назначенное мне наказание чрезмерно сурово. </w:t>
      </w:r>
    </w:p>
    <w:p w:rsidR="007C3993" w:rsidRPr="00D36AD1" w:rsidRDefault="007C3993" w:rsidP="007C3993">
      <w:pPr>
        <w:pStyle w:val="a3"/>
        <w:rPr>
          <w:sz w:val="28"/>
          <w:szCs w:val="28"/>
        </w:rPr>
      </w:pPr>
    </w:p>
    <w:p w:rsidR="007C3993" w:rsidRPr="00451724" w:rsidRDefault="007C3993" w:rsidP="007C3993">
      <w:pPr>
        <w:pStyle w:val="a3"/>
        <w:ind w:left="3828" w:hanging="11"/>
        <w:rPr>
          <w:i/>
          <w:iCs/>
          <w:sz w:val="28"/>
          <w:szCs w:val="28"/>
        </w:rPr>
      </w:pPr>
      <w:r w:rsidRPr="00451724">
        <w:rPr>
          <w:i/>
          <w:iCs/>
          <w:sz w:val="28"/>
          <w:szCs w:val="28"/>
        </w:rPr>
        <w:t xml:space="preserve">Далее – по существу имеющихся или предполагаемых нарушений. Ищите все возможные шероховатости, пишите обо всем. </w:t>
      </w:r>
    </w:p>
    <w:p w:rsidR="007C3993" w:rsidRPr="00D36AD1" w:rsidRDefault="007C3993" w:rsidP="007C3993">
      <w:pPr>
        <w:pStyle w:val="a3"/>
        <w:ind w:left="3828" w:hanging="11"/>
        <w:rPr>
          <w:sz w:val="28"/>
          <w:szCs w:val="28"/>
        </w:rPr>
      </w:pPr>
      <w:r w:rsidRPr="00451724">
        <w:rPr>
          <w:i/>
          <w:iCs/>
          <w:sz w:val="28"/>
          <w:szCs w:val="28"/>
        </w:rPr>
        <w:t>Мы приведем лишь пример, который может направить вас на верный путь.</w:t>
      </w:r>
    </w:p>
    <w:p w:rsidR="007C3993" w:rsidRPr="00D36AD1" w:rsidRDefault="007C3993" w:rsidP="007C3993">
      <w:pPr>
        <w:pStyle w:val="a3"/>
        <w:rPr>
          <w:sz w:val="28"/>
          <w:szCs w:val="28"/>
        </w:rPr>
      </w:pPr>
    </w:p>
    <w:p w:rsidR="007C3993" w:rsidRDefault="007C3993" w:rsidP="007C3993">
      <w:pPr>
        <w:pStyle w:val="a3"/>
        <w:rPr>
          <w:sz w:val="28"/>
          <w:szCs w:val="28"/>
        </w:rPr>
      </w:pPr>
      <w:r w:rsidRPr="00D36AD1">
        <w:rPr>
          <w:sz w:val="28"/>
          <w:szCs w:val="28"/>
        </w:rPr>
        <w:t xml:space="preserve">Неправильное применение уголовного закона – суд не в полной мере учел смягчающие обстоятельства при отсутствии отягчающих. В </w:t>
      </w:r>
      <w:r w:rsidRPr="00D36AD1">
        <w:rPr>
          <w:sz w:val="28"/>
          <w:szCs w:val="28"/>
        </w:rPr>
        <w:lastRenderedPageBreak/>
        <w:t>приговоре отсутствует указание на наличие у меня государственной награды и наличие несовершеннолетнего сына – инвалида 2 гр. Суд ограничился лишь тем, что указал, что у меня имеется двое несовершеннолетних детей.</w:t>
      </w:r>
    </w:p>
    <w:p w:rsidR="007C3993" w:rsidRPr="00D36AD1" w:rsidRDefault="007C3993" w:rsidP="007C3993">
      <w:pPr>
        <w:pStyle w:val="a3"/>
        <w:rPr>
          <w:sz w:val="28"/>
          <w:szCs w:val="28"/>
        </w:rPr>
      </w:pPr>
    </w:p>
    <w:p w:rsidR="007C3993" w:rsidRPr="000C30AE" w:rsidRDefault="007C3993" w:rsidP="007C3993">
      <w:pPr>
        <w:pStyle w:val="a3"/>
        <w:rPr>
          <w:sz w:val="28"/>
          <w:szCs w:val="28"/>
        </w:rPr>
      </w:pPr>
      <w:r w:rsidRPr="00D36AD1">
        <w:rPr>
          <w:sz w:val="28"/>
          <w:szCs w:val="28"/>
        </w:rPr>
        <w:t>Считаю, что приговор суда не является справедливым, поскольку назначенное мне наказание является слишком суровым и не соответствует тяжести совершенного деяния. Назначая наказание, суд не учел данные о моей личности, а именно то, что я не состою на учете у нарколога или психиатра, имею государственную награду, безупречные характеристики с места работы, полное признание вины, раскаяние и сотрудничество со следствием, впервые совершил преступление. Несмотря на то, что суду были предоставлены соответствующие документы и их копии содержались в уголовном деле, суд не указал в приговоре и не принял во внимание наличие инвалидности 2 гр. у моего старшего сына, и, соответственно, не учел влияние назначенного наказания на</w:t>
      </w:r>
      <w:r>
        <w:rPr>
          <w:sz w:val="28"/>
          <w:szCs w:val="28"/>
        </w:rPr>
        <w:t xml:space="preserve"> условия </w:t>
      </w:r>
      <w:r w:rsidRPr="00D36AD1">
        <w:rPr>
          <w:sz w:val="28"/>
          <w:szCs w:val="28"/>
        </w:rPr>
        <w:t>жизн</w:t>
      </w:r>
      <w:r>
        <w:rPr>
          <w:sz w:val="28"/>
          <w:szCs w:val="28"/>
        </w:rPr>
        <w:t>и</w:t>
      </w:r>
      <w:r w:rsidRPr="00D36AD1">
        <w:rPr>
          <w:sz w:val="28"/>
          <w:szCs w:val="28"/>
        </w:rPr>
        <w:t xml:space="preserve"> моей семьи</w:t>
      </w:r>
      <w:r>
        <w:rPr>
          <w:sz w:val="28"/>
          <w:szCs w:val="28"/>
        </w:rPr>
        <w:t xml:space="preserve">, как того требует Верховный Суд в руководящем </w:t>
      </w:r>
      <w:hyperlink r:id="rId5" w:history="1">
        <w:r w:rsidRPr="0031027A">
          <w:rPr>
            <w:rStyle w:val="a4"/>
            <w:sz w:val="28"/>
            <w:szCs w:val="28"/>
          </w:rPr>
          <w:t>Постановлении Пленума Верховного Суда РФ от 22.12.2015 N 58</w:t>
        </w:r>
      </w:hyperlink>
      <w:r w:rsidRPr="000C30AE">
        <w:rPr>
          <w:sz w:val="28"/>
          <w:szCs w:val="28"/>
        </w:rPr>
        <w:t xml:space="preserve"> "О практике назначения судами Российской Федерации уголовного наказания"</w:t>
      </w:r>
      <w:r>
        <w:rPr>
          <w:sz w:val="28"/>
          <w:szCs w:val="28"/>
        </w:rPr>
        <w:t>.</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 xml:space="preserve">Полагаю, </w:t>
      </w:r>
      <w:r>
        <w:rPr>
          <w:sz w:val="28"/>
          <w:szCs w:val="28"/>
        </w:rPr>
        <w:t xml:space="preserve">что </w:t>
      </w:r>
      <w:r w:rsidRPr="00D36AD1">
        <w:rPr>
          <w:sz w:val="28"/>
          <w:szCs w:val="28"/>
        </w:rPr>
        <w:t>в связи с наличием по делу исключительных обстоятельств, существенно уменьшающих степень общественной опасности преступления (все вещества были изъяты из незаконного оборота, я добровольно выдал имевшиеся в наличии запрещенные вещества), а также исключительных семейных обстоятельств, суд имел все основания применить при назначении наказания нормы ст. 64 УК РФ, что не было сделано.</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С учетом изложенного прошу СУД:</w:t>
      </w:r>
    </w:p>
    <w:p w:rsidR="007C3993" w:rsidRPr="00D36AD1" w:rsidRDefault="007C3993" w:rsidP="007C3993">
      <w:pPr>
        <w:pStyle w:val="a3"/>
        <w:rPr>
          <w:sz w:val="28"/>
          <w:szCs w:val="28"/>
        </w:rPr>
      </w:pPr>
    </w:p>
    <w:p w:rsidR="007C3993" w:rsidRPr="00D36AD1" w:rsidRDefault="007C3993" w:rsidP="007C3993">
      <w:pPr>
        <w:pStyle w:val="a3"/>
        <w:numPr>
          <w:ilvl w:val="0"/>
          <w:numId w:val="1"/>
        </w:numPr>
        <w:rPr>
          <w:sz w:val="28"/>
          <w:szCs w:val="28"/>
        </w:rPr>
      </w:pPr>
      <w:r w:rsidRPr="00D36AD1">
        <w:rPr>
          <w:sz w:val="28"/>
          <w:szCs w:val="28"/>
        </w:rPr>
        <w:t>Изменить приговор Тимирязевского районного суда от 21 мая 2020г.</w:t>
      </w:r>
    </w:p>
    <w:p w:rsidR="007C3993" w:rsidRPr="00D36AD1" w:rsidRDefault="007C3993" w:rsidP="007C3993">
      <w:pPr>
        <w:pStyle w:val="a3"/>
        <w:numPr>
          <w:ilvl w:val="0"/>
          <w:numId w:val="1"/>
        </w:numPr>
        <w:rPr>
          <w:sz w:val="28"/>
          <w:szCs w:val="28"/>
        </w:rPr>
      </w:pPr>
      <w:r w:rsidRPr="00D36AD1">
        <w:rPr>
          <w:sz w:val="28"/>
          <w:szCs w:val="28"/>
        </w:rPr>
        <w:t>Снизить назначенное мне наказание с учетом норм ст. 64 УК РФ.</w:t>
      </w:r>
    </w:p>
    <w:p w:rsidR="007C3993" w:rsidRPr="00D36AD1" w:rsidRDefault="007C3993" w:rsidP="007C3993">
      <w:pPr>
        <w:pStyle w:val="a3"/>
        <w:numPr>
          <w:ilvl w:val="0"/>
          <w:numId w:val="1"/>
        </w:numPr>
        <w:rPr>
          <w:sz w:val="28"/>
          <w:szCs w:val="28"/>
        </w:rPr>
      </w:pPr>
      <w:r w:rsidRPr="00D36AD1">
        <w:rPr>
          <w:sz w:val="28"/>
          <w:szCs w:val="28"/>
        </w:rPr>
        <w:t>Допустить меня к участию в заседании по рассмотрении моей жалобы.</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21.06.2020</w:t>
      </w:r>
      <w:r w:rsidRPr="00D36AD1">
        <w:rPr>
          <w:sz w:val="28"/>
          <w:szCs w:val="28"/>
        </w:rPr>
        <w:tab/>
      </w:r>
      <w:r w:rsidRPr="00D36AD1">
        <w:rPr>
          <w:sz w:val="28"/>
          <w:szCs w:val="28"/>
        </w:rPr>
        <w:tab/>
      </w:r>
      <w:r w:rsidRPr="00D36AD1">
        <w:rPr>
          <w:sz w:val="28"/>
          <w:szCs w:val="28"/>
        </w:rPr>
        <w:tab/>
      </w:r>
      <w:r w:rsidRPr="00D36AD1">
        <w:rPr>
          <w:sz w:val="28"/>
          <w:szCs w:val="28"/>
        </w:rPr>
        <w:tab/>
      </w:r>
      <w:r w:rsidRPr="00D36AD1">
        <w:rPr>
          <w:sz w:val="28"/>
          <w:szCs w:val="28"/>
        </w:rPr>
        <w:tab/>
      </w:r>
      <w:r w:rsidRPr="00D36AD1">
        <w:rPr>
          <w:sz w:val="28"/>
          <w:szCs w:val="28"/>
        </w:rPr>
        <w:tab/>
        <w:t>Иванов В.П.</w:t>
      </w: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ind w:left="3969" w:hanging="11"/>
        <w:rPr>
          <w:sz w:val="28"/>
          <w:szCs w:val="28"/>
        </w:rPr>
      </w:pPr>
      <w:r w:rsidRPr="00D36AD1">
        <w:rPr>
          <w:sz w:val="28"/>
          <w:szCs w:val="28"/>
        </w:rPr>
        <w:t>В Судебную коллегию по уголовным делам Второго кассационного суда общей юрисдикции через Зюзинский районный суд г. Москвы от осужденного Сердюкова Абдуллы Захировича 1976 г.р., содержащегося в ФКУ ИК-7 Пермского Края по адресу ….</w:t>
      </w:r>
    </w:p>
    <w:p w:rsidR="007C3993" w:rsidRPr="00D36AD1" w:rsidRDefault="007C3993" w:rsidP="007C3993">
      <w:pPr>
        <w:pStyle w:val="a3"/>
        <w:ind w:left="3969" w:hanging="11"/>
        <w:rPr>
          <w:sz w:val="28"/>
          <w:szCs w:val="28"/>
        </w:rPr>
      </w:pPr>
    </w:p>
    <w:p w:rsidR="007C3993" w:rsidRPr="000C30AE" w:rsidRDefault="007C3993" w:rsidP="007C3993">
      <w:pPr>
        <w:pStyle w:val="a3"/>
        <w:rPr>
          <w:b/>
          <w:bCs/>
          <w:sz w:val="28"/>
          <w:szCs w:val="28"/>
        </w:rPr>
      </w:pPr>
      <w:r w:rsidRPr="000C30AE">
        <w:rPr>
          <w:b/>
          <w:bCs/>
          <w:sz w:val="28"/>
          <w:szCs w:val="28"/>
        </w:rPr>
        <w:t>Кассационная жалоба на приговор Зюзинского районного суда г. Москвы от 17 февраля 2020г., апелляционное определение Московского городского суда от 19.05.2020 года.</w:t>
      </w:r>
    </w:p>
    <w:p w:rsidR="007C3993" w:rsidRPr="000C30AE" w:rsidRDefault="007C3993" w:rsidP="007C3993">
      <w:pPr>
        <w:pStyle w:val="a3"/>
        <w:rPr>
          <w:b/>
          <w:bCs/>
          <w:sz w:val="28"/>
          <w:szCs w:val="28"/>
        </w:rPr>
      </w:pPr>
    </w:p>
    <w:p w:rsidR="007C3993" w:rsidRPr="00D36AD1" w:rsidRDefault="007C3993" w:rsidP="007C3993">
      <w:pPr>
        <w:pStyle w:val="a3"/>
        <w:rPr>
          <w:sz w:val="28"/>
          <w:szCs w:val="28"/>
        </w:rPr>
      </w:pPr>
      <w:r w:rsidRPr="00D36AD1">
        <w:rPr>
          <w:sz w:val="28"/>
          <w:szCs w:val="28"/>
        </w:rPr>
        <w:t>17 февраля 2020 года я Зюзинским районным судом г.Москвы я, гражданин России, уроженец г. Москв</w:t>
      </w:r>
      <w:r>
        <w:rPr>
          <w:sz w:val="28"/>
          <w:szCs w:val="28"/>
        </w:rPr>
        <w:t>ы</w:t>
      </w:r>
      <w:r w:rsidRPr="00D36AD1">
        <w:rPr>
          <w:sz w:val="28"/>
          <w:szCs w:val="28"/>
        </w:rPr>
        <w:t xml:space="preserve"> Сердюков А.З., был признан виновным в совершении преступления по ч. 1 ст. 30, п. «г» ч. 4 ст. 228.1 УК и осужден к 11 годам лишения свободы с отбыванием наказания в исправительной колонии строгого режима. 19.05.2020 года суд апелляционной инстанции оставил приговор без изменения. </w:t>
      </w:r>
    </w:p>
    <w:p w:rsidR="007C3993" w:rsidRPr="00D36AD1" w:rsidRDefault="007C3993" w:rsidP="007C3993">
      <w:pPr>
        <w:pStyle w:val="a3"/>
        <w:rPr>
          <w:sz w:val="28"/>
          <w:szCs w:val="28"/>
        </w:rPr>
      </w:pPr>
      <w:r w:rsidRPr="00D36AD1">
        <w:rPr>
          <w:sz w:val="28"/>
          <w:szCs w:val="28"/>
        </w:rPr>
        <w:t>С указанным приговором и апелляционным определением не согласен, считаю обжалуемые решения немотивированными, незаконными, несправедливыми и подлежащими отмене в силу следующих обстоятельств.</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1. Считаю, что судом первой инстанции нарушены нормы п. 2 ч. 2 ст. 75 УПК РФ, о том, что,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 являются недопустимыми доказательствами. Так, из протокола судебного заседания (стр. 6) усматривается, что свидетель Р., утверждавший, что ему известно, что я являюсь распространителем наркотических средств, на прямой вопрос о том, откуда он это знает, да</w:t>
      </w:r>
      <w:r>
        <w:rPr>
          <w:sz w:val="28"/>
          <w:szCs w:val="28"/>
        </w:rPr>
        <w:t>л</w:t>
      </w:r>
      <w:r w:rsidRPr="00D36AD1">
        <w:rPr>
          <w:sz w:val="28"/>
          <w:szCs w:val="28"/>
        </w:rPr>
        <w:t xml:space="preserve"> ответ «я не знаю, мне так кажется». Однако, суд принял данные показания, счел их допустимым доказательством (приговор, стр. 8), положил их в основу обвинения меня в распространении наркотиков, хотя никаких иных доказательств, кроме предположения неизвестного мне лица, в деле не имеется.</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 xml:space="preserve">2. При задержании у меня были изъяты прецизионные весы, и я пояснил, что </w:t>
      </w:r>
      <w:r>
        <w:rPr>
          <w:sz w:val="28"/>
          <w:szCs w:val="28"/>
        </w:rPr>
        <w:t xml:space="preserve">много лет </w:t>
      </w:r>
      <w:r w:rsidRPr="00D36AD1">
        <w:rPr>
          <w:sz w:val="28"/>
          <w:szCs w:val="28"/>
        </w:rPr>
        <w:t>увлекаюсь изготовлением ювелирных изделий и использую данные весы при ювелирных работах. В деле (т.. л.д</w:t>
      </w:r>
      <w:r>
        <w:rPr>
          <w:sz w:val="28"/>
          <w:szCs w:val="28"/>
        </w:rPr>
        <w:t xml:space="preserve">. … </w:t>
      </w:r>
      <w:r w:rsidRPr="00D36AD1">
        <w:rPr>
          <w:sz w:val="28"/>
          <w:szCs w:val="28"/>
        </w:rPr>
        <w:t xml:space="preserve">) имеются фототаблицы с изображениями инструментов для производства ювелирных изделий, в том числе, изъятых весов на моем рабочем столе вместе с другими </w:t>
      </w:r>
      <w:r>
        <w:rPr>
          <w:sz w:val="28"/>
          <w:szCs w:val="28"/>
        </w:rPr>
        <w:t>ювелирными</w:t>
      </w:r>
      <w:r w:rsidRPr="00D36AD1">
        <w:rPr>
          <w:sz w:val="28"/>
          <w:szCs w:val="28"/>
        </w:rPr>
        <w:t xml:space="preserve"> инструментами. Однако, суд сделал вывод, что данные весы я использовал для приготовления к сбыту запрещенных веществ, и сам факт их наличия является подтверждением наличия у меня умысла на незаконный сбыт наркотически</w:t>
      </w:r>
      <w:r>
        <w:rPr>
          <w:sz w:val="28"/>
          <w:szCs w:val="28"/>
        </w:rPr>
        <w:t>х</w:t>
      </w:r>
      <w:r w:rsidRPr="00D36AD1">
        <w:rPr>
          <w:sz w:val="28"/>
          <w:szCs w:val="28"/>
        </w:rPr>
        <w:t xml:space="preserve"> веществ. Данный вывод суда не нашел никакого подтверждения ни при расследовании уголовного дела, ни в ходе судебного следствия. Лица, допрошенные в судебном заседании, показали, что весы мной использовались ни для чего иного, кроме как для ювелирного дела. Заключение экспертизы при исследовании поверхностей весов также указывает, что следов запрещенных веществ на весах не найдено. В то же время, суд признал данные весы вещественным доказательством по делу, обосновав свое решение предположением, не подтвержденным ни одним доказательством. Указанное считаю существенным нарушением закона, поскольку решения суда не могут быть основаны на предположениях (ч.4 ст. 14 УПК РФ).</w:t>
      </w:r>
    </w:p>
    <w:p w:rsidR="007C3993" w:rsidRPr="00D36AD1" w:rsidRDefault="007C3993" w:rsidP="007C3993">
      <w:pPr>
        <w:pStyle w:val="a3"/>
        <w:rPr>
          <w:sz w:val="28"/>
          <w:szCs w:val="28"/>
        </w:rPr>
      </w:pPr>
      <w:r w:rsidRPr="00D36AD1">
        <w:rPr>
          <w:sz w:val="28"/>
          <w:szCs w:val="28"/>
        </w:rPr>
        <w:t>3. У меня не было изъято никаких наркотических веществ, которые можно было бы сбывать, и само обвинение меня в их сбыте абсурдно. Таким образом, суд признал меня виновным в тех деяниях, которые я не совершал, то есть отсутствуют событие и состав преступления</w:t>
      </w:r>
      <w:r>
        <w:rPr>
          <w:sz w:val="28"/>
          <w:szCs w:val="28"/>
        </w:rPr>
        <w:t>, что влечет безусловную отмену незаконного и необоснованного приговора.</w:t>
      </w:r>
    </w:p>
    <w:p w:rsidR="007C3993" w:rsidRPr="00D36AD1" w:rsidRDefault="007C3993" w:rsidP="007C3993">
      <w:pPr>
        <w:pStyle w:val="a3"/>
        <w:rPr>
          <w:sz w:val="28"/>
          <w:szCs w:val="28"/>
        </w:rPr>
      </w:pPr>
      <w:r w:rsidRPr="00D36AD1">
        <w:rPr>
          <w:sz w:val="28"/>
          <w:szCs w:val="28"/>
        </w:rPr>
        <w:t xml:space="preserve">4. Все обвинения построены на том, что неизвестные мне лица считают, что я являлся распространителем наркотических веществ, и наличии у меня весов. При этом, один свидетель (Р.) не смог пояснить, откуда у него такая информация, второй (К.) в судебное заседание не явился, и несмотря на многочисленные ходатайства, суд не смог его привести, и вопреки ходатайствам стороны защиты, огласил показания неизвестного лица, признав их допустимым доказательством, хотя из этих показаний не следует, что К. мог пояснить, откуда ему известны факты обо мне. Я сообщал суду, что с данным свидетелем не был знаком, никогда не встречался, общих знакомых нет. </w:t>
      </w:r>
    </w:p>
    <w:p w:rsidR="007C3993" w:rsidRPr="00D36AD1" w:rsidRDefault="007C3993" w:rsidP="007C3993">
      <w:pPr>
        <w:pStyle w:val="a3"/>
        <w:rPr>
          <w:sz w:val="28"/>
          <w:szCs w:val="28"/>
        </w:rPr>
      </w:pPr>
      <w:r w:rsidRPr="00D36AD1">
        <w:rPr>
          <w:sz w:val="28"/>
          <w:szCs w:val="28"/>
        </w:rPr>
        <w:t xml:space="preserve">Я являлся потребителем каннабиноидов, состоял на учете у врача-нарколога, проходил лечение. В последние </w:t>
      </w:r>
      <w:r>
        <w:rPr>
          <w:sz w:val="28"/>
          <w:szCs w:val="28"/>
        </w:rPr>
        <w:t>5</w:t>
      </w:r>
      <w:r w:rsidRPr="00D36AD1">
        <w:rPr>
          <w:sz w:val="28"/>
          <w:szCs w:val="28"/>
        </w:rPr>
        <w:t xml:space="preserve"> лет я ни разу не </w:t>
      </w:r>
      <w:r w:rsidRPr="00D36AD1">
        <w:rPr>
          <w:sz w:val="28"/>
          <w:szCs w:val="28"/>
        </w:rPr>
        <w:lastRenderedPageBreak/>
        <w:t>употреблял наркотики, что было подтверждено результатами медицинского освидетельствования и выписками из моей медицинской карты, поскольку я регулярно сдавал анализы.</w:t>
      </w:r>
    </w:p>
    <w:p w:rsidR="007C3993" w:rsidRPr="00D36AD1" w:rsidRDefault="007C3993" w:rsidP="007C3993">
      <w:pPr>
        <w:pStyle w:val="a3"/>
        <w:numPr>
          <w:ilvl w:val="0"/>
          <w:numId w:val="3"/>
        </w:numPr>
        <w:rPr>
          <w:sz w:val="28"/>
          <w:szCs w:val="28"/>
        </w:rPr>
      </w:pPr>
      <w:r w:rsidRPr="00D36AD1">
        <w:rPr>
          <w:sz w:val="28"/>
          <w:szCs w:val="28"/>
        </w:rPr>
        <w:t>Судом не было исследовано ни одного доказательства моей виновности, все выводы суда построены на недопустимых доказательствах и предположениях, что является существенным нарушением уголовно-процессуального закона и требует отмены приговора.</w:t>
      </w:r>
    </w:p>
    <w:p w:rsidR="007C3993" w:rsidRPr="00D36AD1" w:rsidRDefault="007C3993" w:rsidP="007C3993">
      <w:pPr>
        <w:pStyle w:val="a3"/>
        <w:rPr>
          <w:sz w:val="28"/>
          <w:szCs w:val="28"/>
        </w:rPr>
      </w:pPr>
    </w:p>
    <w:p w:rsidR="007C3993" w:rsidRPr="00D36AD1" w:rsidRDefault="007C3993" w:rsidP="007C3993">
      <w:pPr>
        <w:pStyle w:val="a3"/>
        <w:rPr>
          <w:sz w:val="28"/>
          <w:szCs w:val="28"/>
        </w:rPr>
      </w:pPr>
      <w:r w:rsidRPr="00D36AD1">
        <w:rPr>
          <w:sz w:val="28"/>
          <w:szCs w:val="28"/>
        </w:rPr>
        <w:t>Считаю, что произвольное разрешение судом фундаментальных вопросов, связанных с привлечением невиновного лица к уголовной ответственности, является существенным нарушением закона, искажающим саму суть правосудия и смысл судебного решения как акта правосудия.</w:t>
      </w:r>
    </w:p>
    <w:p w:rsidR="007C3993" w:rsidRPr="00D36AD1" w:rsidRDefault="007C3993" w:rsidP="007C3993">
      <w:pPr>
        <w:pStyle w:val="a3"/>
        <w:rPr>
          <w:sz w:val="28"/>
          <w:szCs w:val="28"/>
        </w:rPr>
      </w:pPr>
    </w:p>
    <w:p w:rsidR="007C3993" w:rsidRPr="00D36AD1" w:rsidRDefault="007C3993" w:rsidP="007C3993">
      <w:pPr>
        <w:pStyle w:val="a3"/>
        <w:rPr>
          <w:sz w:val="28"/>
          <w:szCs w:val="28"/>
        </w:rPr>
      </w:pPr>
    </w:p>
    <w:p w:rsidR="007C3993" w:rsidRDefault="007C3993" w:rsidP="007C3993">
      <w:pPr>
        <w:pStyle w:val="a3"/>
        <w:rPr>
          <w:sz w:val="28"/>
          <w:szCs w:val="28"/>
        </w:rPr>
      </w:pPr>
      <w:r w:rsidRPr="00D36AD1">
        <w:rPr>
          <w:sz w:val="28"/>
          <w:szCs w:val="28"/>
        </w:rPr>
        <w:t>На основании изложенного прошу Суд:</w:t>
      </w:r>
    </w:p>
    <w:p w:rsidR="007C3993" w:rsidRDefault="007C3993" w:rsidP="007C3993">
      <w:pPr>
        <w:pStyle w:val="a3"/>
        <w:rPr>
          <w:sz w:val="28"/>
          <w:szCs w:val="28"/>
        </w:rPr>
      </w:pPr>
    </w:p>
    <w:p w:rsidR="007C3993" w:rsidRPr="00D36AD1" w:rsidRDefault="007C3993" w:rsidP="007C3993">
      <w:pPr>
        <w:pStyle w:val="a3"/>
        <w:rPr>
          <w:sz w:val="28"/>
          <w:szCs w:val="28"/>
        </w:rPr>
      </w:pPr>
    </w:p>
    <w:p w:rsidR="007C3993" w:rsidRPr="00D36AD1" w:rsidRDefault="007C3993" w:rsidP="007C3993">
      <w:pPr>
        <w:pStyle w:val="a3"/>
        <w:numPr>
          <w:ilvl w:val="0"/>
          <w:numId w:val="2"/>
        </w:numPr>
        <w:rPr>
          <w:sz w:val="28"/>
          <w:szCs w:val="28"/>
        </w:rPr>
      </w:pPr>
      <w:r w:rsidRPr="00D36AD1">
        <w:rPr>
          <w:sz w:val="28"/>
          <w:szCs w:val="28"/>
        </w:rPr>
        <w:t>Приговор Зюзинского районного суда от г. Москвы от 17 февраля 2020г. отменить, оправдать меня по всем пунктам обвинения.</w:t>
      </w:r>
    </w:p>
    <w:p w:rsidR="007C3993" w:rsidRDefault="007C3993" w:rsidP="007C3993">
      <w:pPr>
        <w:pStyle w:val="a3"/>
        <w:numPr>
          <w:ilvl w:val="0"/>
          <w:numId w:val="2"/>
        </w:numPr>
        <w:rPr>
          <w:sz w:val="28"/>
          <w:szCs w:val="28"/>
        </w:rPr>
      </w:pPr>
      <w:r w:rsidRPr="00D36AD1">
        <w:rPr>
          <w:sz w:val="28"/>
          <w:szCs w:val="28"/>
        </w:rPr>
        <w:t>Уголовное преследование в отношении меня прекратить.</w:t>
      </w:r>
    </w:p>
    <w:p w:rsidR="007C3993" w:rsidRPr="00D36AD1" w:rsidRDefault="007C3993" w:rsidP="007C3993">
      <w:pPr>
        <w:pStyle w:val="a3"/>
        <w:ind w:left="1494" w:firstLine="0"/>
        <w:rPr>
          <w:sz w:val="28"/>
          <w:szCs w:val="28"/>
        </w:rPr>
      </w:pPr>
    </w:p>
    <w:p w:rsidR="007C3993" w:rsidRPr="00D36AD1" w:rsidRDefault="007C3993" w:rsidP="007C3993">
      <w:pPr>
        <w:rPr>
          <w:sz w:val="28"/>
          <w:szCs w:val="28"/>
        </w:rPr>
      </w:pPr>
      <w:r w:rsidRPr="00D36AD1">
        <w:rPr>
          <w:sz w:val="28"/>
          <w:szCs w:val="28"/>
        </w:rPr>
        <w:t>Сердюков А.З.</w:t>
      </w:r>
      <w:r w:rsidRPr="00D36AD1">
        <w:rPr>
          <w:sz w:val="28"/>
          <w:szCs w:val="28"/>
        </w:rPr>
        <w:tab/>
      </w:r>
      <w:r w:rsidRPr="00D36AD1">
        <w:rPr>
          <w:sz w:val="28"/>
          <w:szCs w:val="28"/>
        </w:rPr>
        <w:tab/>
      </w:r>
      <w:r w:rsidRPr="00D36AD1">
        <w:rPr>
          <w:sz w:val="28"/>
          <w:szCs w:val="28"/>
        </w:rPr>
        <w:tab/>
      </w:r>
      <w:r w:rsidRPr="00D36AD1">
        <w:rPr>
          <w:sz w:val="28"/>
          <w:szCs w:val="28"/>
        </w:rPr>
        <w:tab/>
      </w:r>
      <w:r w:rsidRPr="00D36AD1">
        <w:rPr>
          <w:sz w:val="28"/>
          <w:szCs w:val="28"/>
        </w:rPr>
        <w:tab/>
      </w:r>
      <w:r w:rsidRPr="00D36AD1">
        <w:rPr>
          <w:sz w:val="28"/>
          <w:szCs w:val="28"/>
        </w:rPr>
        <w:tab/>
        <w:t>«25» июня 2020г.</w:t>
      </w:r>
    </w:p>
    <w:p w:rsidR="007C3993" w:rsidRDefault="007C3993" w:rsidP="007C3993"/>
    <w:p w:rsidR="007C3993" w:rsidRDefault="007C3993"/>
    <w:sectPr w:rsidR="007C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B23F4"/>
    <w:multiLevelType w:val="hybridMultilevel"/>
    <w:tmpl w:val="F53EFDB2"/>
    <w:lvl w:ilvl="0" w:tplc="54E0787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73A728B1"/>
    <w:multiLevelType w:val="hybridMultilevel"/>
    <w:tmpl w:val="DC2620BC"/>
    <w:lvl w:ilvl="0" w:tplc="3F90059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9730C"/>
    <w:multiLevelType w:val="hybridMultilevel"/>
    <w:tmpl w:val="F5102BD6"/>
    <w:lvl w:ilvl="0" w:tplc="AA4CD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93"/>
    <w:rsid w:val="007C3993"/>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D96695F-94EC-9E4C-9160-3069047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993"/>
    <w:pPr>
      <w:spacing w:after="160" w:line="259" w:lineRule="auto"/>
      <w:ind w:firstLine="708"/>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993"/>
    <w:pPr>
      <w:ind w:left="720"/>
      <w:contextualSpacing/>
    </w:pPr>
  </w:style>
  <w:style w:type="character" w:styleId="a4">
    <w:name w:val="Hyperlink"/>
    <w:basedOn w:val="a0"/>
    <w:uiPriority w:val="99"/>
    <w:unhideWhenUsed/>
    <w:rsid w:val="007C3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909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cp:revision>
  <dcterms:created xsi:type="dcterms:W3CDTF">2020-07-06T13:39:00Z</dcterms:created>
  <dcterms:modified xsi:type="dcterms:W3CDTF">2020-07-06T13:39:00Z</dcterms:modified>
</cp:coreProperties>
</file>